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B0" w:rsidRPr="008973EC" w:rsidRDefault="0000100A" w:rsidP="00890CA8">
      <w:pPr>
        <w:jc w:val="both"/>
      </w:pPr>
      <w:r w:rsidRPr="008973EC">
        <w:t xml:space="preserve">3. osnovna škola Varaždin    </w:t>
      </w:r>
    </w:p>
    <w:p w:rsidR="0000100A" w:rsidRPr="008973EC" w:rsidRDefault="0000100A" w:rsidP="00890CA8">
      <w:pPr>
        <w:jc w:val="both"/>
      </w:pPr>
      <w:r w:rsidRPr="008973EC">
        <w:t>Školska godina 2019./2020.</w:t>
      </w:r>
    </w:p>
    <w:p w:rsidR="0000100A" w:rsidRPr="008973EC" w:rsidRDefault="0000100A" w:rsidP="00890CA8">
      <w:pPr>
        <w:jc w:val="both"/>
        <w:rPr>
          <w:b/>
        </w:rPr>
      </w:pPr>
      <w:r w:rsidRPr="008973EC">
        <w:t xml:space="preserve">Učiteljice stranih jezika: </w:t>
      </w:r>
      <w:r w:rsidR="00532074" w:rsidRPr="008973EC">
        <w:t xml:space="preserve"> </w:t>
      </w:r>
      <w:r w:rsidRPr="008973EC">
        <w:t xml:space="preserve">Engleski jezik: </w:t>
      </w:r>
      <w:r w:rsidRPr="008973EC">
        <w:rPr>
          <w:b/>
        </w:rPr>
        <w:t xml:space="preserve">Ivana </w:t>
      </w:r>
      <w:proofErr w:type="spellStart"/>
      <w:r w:rsidRPr="008973EC">
        <w:rPr>
          <w:b/>
        </w:rPr>
        <w:t>Fiket</w:t>
      </w:r>
      <w:proofErr w:type="spellEnd"/>
    </w:p>
    <w:p w:rsidR="0000100A" w:rsidRPr="008973EC" w:rsidRDefault="0000100A" w:rsidP="00890CA8">
      <w:pPr>
        <w:tabs>
          <w:tab w:val="left" w:pos="2200"/>
        </w:tabs>
        <w:jc w:val="both"/>
        <w:rPr>
          <w:b/>
        </w:rPr>
      </w:pPr>
      <w:r w:rsidRPr="008973EC">
        <w:tab/>
        <w:t xml:space="preserve">Njemački jezik: </w:t>
      </w:r>
      <w:r w:rsidRPr="008973EC">
        <w:rPr>
          <w:b/>
        </w:rPr>
        <w:t>Željka Hutinski</w:t>
      </w:r>
    </w:p>
    <w:p w:rsidR="0000100A" w:rsidRPr="008973EC" w:rsidRDefault="0000100A" w:rsidP="00890CA8">
      <w:pPr>
        <w:tabs>
          <w:tab w:val="left" w:pos="2200"/>
        </w:tabs>
        <w:jc w:val="both"/>
        <w:rPr>
          <w:b/>
          <w:sz w:val="28"/>
          <w:szCs w:val="28"/>
        </w:rPr>
      </w:pPr>
      <w:r w:rsidRPr="008973EC">
        <w:rPr>
          <w:b/>
          <w:sz w:val="28"/>
          <w:szCs w:val="28"/>
        </w:rPr>
        <w:t>ELEMENTI I KRITERIJI VREDNOVANJA ODGOJNO-OBRAZOVNIH ISHODA IZ STRANOG JEZIKA U 1. RAZREDU OSNOVNE ŠKOLE</w:t>
      </w:r>
    </w:p>
    <w:p w:rsidR="00890CA8" w:rsidRPr="008973EC" w:rsidRDefault="00890CA8" w:rsidP="00890CA8">
      <w:pPr>
        <w:pStyle w:val="NormalWeb"/>
        <w:spacing w:before="0" w:beforeAutospacing="0" w:after="14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sz w:val="22"/>
          <w:szCs w:val="22"/>
          <w:lang w:val="hr-HR"/>
        </w:rPr>
        <w:t>U </w:t>
      </w:r>
      <w:r w:rsidRPr="008973EC">
        <w:rPr>
          <w:rFonts w:asciiTheme="minorHAnsi" w:hAnsiTheme="minorHAnsi" w:cs="Calibri"/>
          <w:b/>
          <w:bCs/>
          <w:sz w:val="22"/>
          <w:szCs w:val="22"/>
          <w:lang w:val="hr-HR"/>
        </w:rPr>
        <w:t>prvom razredu osnovne škole </w:t>
      </w:r>
      <w:r w:rsidRPr="008973EC">
        <w:rPr>
          <w:rFonts w:asciiTheme="minorHAnsi" w:hAnsiTheme="minorHAnsi" w:cs="Calibri"/>
          <w:sz w:val="22"/>
          <w:szCs w:val="22"/>
          <w:lang w:val="hr-HR"/>
        </w:rPr>
        <w:t>vrednuje se ostvarenost  ishoda u dvije vještine: </w:t>
      </w:r>
      <w:r w:rsidRPr="008973EC">
        <w:rPr>
          <w:rFonts w:asciiTheme="minorHAnsi" w:hAnsiTheme="minorHAnsi" w:cs="Calibri"/>
          <w:b/>
          <w:bCs/>
          <w:sz w:val="22"/>
          <w:szCs w:val="22"/>
          <w:lang w:val="hr-HR"/>
        </w:rPr>
        <w:t>govorenju i slušanju.</w:t>
      </w:r>
    </w:p>
    <w:p w:rsidR="00890CA8" w:rsidRPr="008973EC" w:rsidRDefault="00890CA8" w:rsidP="00890CA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sz w:val="22"/>
          <w:szCs w:val="22"/>
          <w:lang w:val="hr-HR"/>
        </w:rPr>
        <w:t>Elementi vrednovanja jesu sljedeće jezične djelatnosti:</w:t>
      </w:r>
      <w:r w:rsidRPr="008973EC">
        <w:rPr>
          <w:rFonts w:asciiTheme="minorHAnsi" w:hAnsiTheme="minorHAnsi" w:cs="Calibri"/>
          <w:b/>
          <w:bCs/>
          <w:sz w:val="22"/>
          <w:szCs w:val="22"/>
          <w:lang w:val="hr-HR"/>
        </w:rPr>
        <w:t xml:space="preserve"> slušanje s razumijevanjem i govorenje. </w:t>
      </w:r>
    </w:p>
    <w:p w:rsidR="00890CA8" w:rsidRPr="008973EC" w:rsidRDefault="00890CA8" w:rsidP="00890CA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Ostvarenost ishoda vezanih uz djelatnosti čitanja i pisanja </w:t>
      </w:r>
      <w:r w:rsidRPr="008973EC">
        <w:rPr>
          <w:rFonts w:asciiTheme="minorHAnsi" w:hAnsiTheme="minorHAnsi" w:cs="Calibri"/>
          <w:b/>
          <w:bCs/>
          <w:sz w:val="22"/>
          <w:szCs w:val="22"/>
          <w:lang w:val="hr-HR"/>
        </w:rPr>
        <w:t>formativno se prati i njihov razvoj se opisuje u opisnome praćenju.</w:t>
      </w:r>
    </w:p>
    <w:p w:rsidR="00890CA8" w:rsidRPr="008973EC" w:rsidRDefault="00890CA8" w:rsidP="00890CA8">
      <w:pPr>
        <w:jc w:val="both"/>
      </w:pPr>
    </w:p>
    <w:tbl>
      <w:tblPr>
        <w:tblpPr w:leftFromText="180" w:rightFromText="180" w:vertAnchor="text" w:horzAnchor="margin" w:tblpXSpec="center" w:tblpY="74"/>
        <w:tblW w:w="10515" w:type="dxa"/>
        <w:tblCellMar>
          <w:left w:w="0" w:type="dxa"/>
          <w:right w:w="0" w:type="dxa"/>
        </w:tblCellMar>
        <w:tblLook w:val="04A0"/>
      </w:tblPr>
      <w:tblGrid>
        <w:gridCol w:w="3360"/>
        <w:gridCol w:w="3328"/>
        <w:gridCol w:w="3827"/>
      </w:tblGrid>
      <w:tr w:rsidR="00E12676" w:rsidRPr="008973EC" w:rsidTr="00D17B38">
        <w:trPr>
          <w:trHeight w:val="483"/>
        </w:trPr>
        <w:tc>
          <w:tcPr>
            <w:tcW w:w="10515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676" w:rsidRPr="008973EC" w:rsidRDefault="00E12676" w:rsidP="00D17B38">
            <w:pPr>
              <w:spacing w:after="0" w:line="240" w:lineRule="auto"/>
              <w:jc w:val="center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b/>
                <w:bCs/>
                <w:color w:val="000000"/>
                <w:kern w:val="24"/>
                <w:lang w:eastAsia="hr-HR"/>
              </w:rPr>
              <w:t>PODJEDNAK UDIO U ZAKLJUČNOJ OCJENI</w:t>
            </w:r>
          </w:p>
        </w:tc>
      </w:tr>
      <w:tr w:rsidR="00E12676" w:rsidRPr="008973EC" w:rsidTr="00D17B38">
        <w:trPr>
          <w:trHeight w:val="2874"/>
        </w:trPr>
        <w:tc>
          <w:tcPr>
            <w:tcW w:w="3360" w:type="dxa"/>
            <w:tcBorders>
              <w:top w:val="single" w:sz="18" w:space="0" w:color="5B9BD5"/>
              <w:left w:val="single" w:sz="1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b/>
                <w:bCs/>
                <w:color w:val="000000"/>
                <w:kern w:val="24"/>
                <w:lang w:eastAsia="hr-HR"/>
              </w:rPr>
              <w:t>KOMUNIKACIJSKA JEZIČNA KOMPETENCIJA</w:t>
            </w:r>
          </w:p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Slušanje s razumijevanjem</w:t>
            </w:r>
          </w:p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Govorenje</w:t>
            </w:r>
          </w:p>
        </w:tc>
        <w:tc>
          <w:tcPr>
            <w:tcW w:w="3328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b/>
                <w:bCs/>
                <w:color w:val="000000"/>
                <w:kern w:val="24"/>
                <w:lang w:eastAsia="hr-HR"/>
              </w:rPr>
              <w:t>MEĐUKULTURNA KOMUNIKACIJSKA KOMPETENCIJA</w:t>
            </w:r>
          </w:p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Znanja o vlastitim i drugim kulturama + vještina međukulturnog ophođenja</w:t>
            </w:r>
          </w:p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Vrednuje se posredno kroz ishode KJK</w:t>
            </w:r>
          </w:p>
        </w:tc>
        <w:tc>
          <w:tcPr>
            <w:tcW w:w="3827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b/>
                <w:bCs/>
                <w:color w:val="000000"/>
                <w:kern w:val="24"/>
                <w:lang w:eastAsia="hr-HR"/>
              </w:rPr>
              <w:t>SAMOSTALNOST U OVLADAVANJU JEZIKOM</w:t>
            </w:r>
          </w:p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Medijska pismenost</w:t>
            </w:r>
          </w:p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Vrednuje se posredno kroz ishode KJK</w:t>
            </w:r>
          </w:p>
        </w:tc>
      </w:tr>
      <w:tr w:rsidR="00E12676" w:rsidRPr="008973EC" w:rsidTr="00D17B38">
        <w:trPr>
          <w:trHeight w:val="2692"/>
        </w:trPr>
        <w:tc>
          <w:tcPr>
            <w:tcW w:w="10515" w:type="dxa"/>
            <w:gridSpan w:val="3"/>
            <w:tcBorders>
              <w:top w:val="single" w:sz="8" w:space="0" w:color="5B9BD5"/>
              <w:left w:val="single" w:sz="1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Zaključna ocjena na ljestvici od 5 stupnjeva:</w:t>
            </w:r>
          </w:p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1 - nedovoljan</w:t>
            </w:r>
          </w:p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2 - dovoljan</w:t>
            </w:r>
          </w:p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3 - dobar</w:t>
            </w:r>
          </w:p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4 - vrlo dobar</w:t>
            </w:r>
          </w:p>
          <w:p w:rsidR="00E12676" w:rsidRPr="008973EC" w:rsidRDefault="00E12676" w:rsidP="00D17B38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5 - odličan</w:t>
            </w:r>
          </w:p>
          <w:p w:rsidR="00E12676" w:rsidRPr="008973EC" w:rsidRDefault="00E12676" w:rsidP="00E12676">
            <w:pPr>
              <w:spacing w:after="0" w:line="240" w:lineRule="auto"/>
              <w:rPr>
                <w:rFonts w:eastAsia="Times New Roman" w:cs="Arial"/>
                <w:lang w:eastAsia="hr-HR"/>
              </w:rPr>
            </w:pPr>
            <w:r w:rsidRPr="008973EC">
              <w:rPr>
                <w:rFonts w:eastAsia="Times New Roman" w:cs="Calibri"/>
                <w:color w:val="000000"/>
                <w:kern w:val="24"/>
                <w:lang w:eastAsia="hr-HR"/>
              </w:rPr>
              <w:t>Učiteljica  ostvarivanje svih ishoda u pojedinoj godini učenja prati i opisno što joj pomaže pri zaključivanju ocjene na kraju nastavne godine.</w:t>
            </w:r>
          </w:p>
        </w:tc>
      </w:tr>
    </w:tbl>
    <w:p w:rsidR="00890CA8" w:rsidRPr="008973EC" w:rsidRDefault="00890CA8" w:rsidP="00890CA8">
      <w:pPr>
        <w:jc w:val="both"/>
      </w:pPr>
    </w:p>
    <w:p w:rsidR="00890CA8" w:rsidRPr="008973EC" w:rsidRDefault="00890CA8" w:rsidP="00890CA8">
      <w:pPr>
        <w:pStyle w:val="NormalWeb"/>
        <w:spacing w:before="0" w:beforeAutospacing="0" w:after="140" w:afterAutospacing="0"/>
        <w:jc w:val="both"/>
        <w:rPr>
          <w:rFonts w:asciiTheme="minorHAnsi" w:hAnsiTheme="minorHAnsi" w:cs="Calibri"/>
          <w:sz w:val="22"/>
          <w:szCs w:val="22"/>
        </w:rPr>
      </w:pPr>
      <w:r w:rsidRPr="008973EC">
        <w:rPr>
          <w:rFonts w:asciiTheme="minorHAnsi" w:hAnsiTheme="minorHAnsi" w:cs="Calibri"/>
          <w:sz w:val="22"/>
          <w:szCs w:val="22"/>
          <w:lang w:val="hr-HR"/>
        </w:rPr>
        <w:t>Jezične djelatnosti</w:t>
      </w:r>
      <w:r w:rsidRPr="008973EC">
        <w:rPr>
          <w:rFonts w:asciiTheme="minorHAnsi" w:hAnsiTheme="minorHAnsi" w:cs="Calibri"/>
          <w:b/>
          <w:bCs/>
          <w:sz w:val="22"/>
          <w:szCs w:val="22"/>
          <w:lang w:val="hr-HR"/>
        </w:rPr>
        <w:t xml:space="preserve"> govorenja</w:t>
      </w:r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 i </w:t>
      </w:r>
      <w:r w:rsidRPr="008973EC">
        <w:rPr>
          <w:rFonts w:asciiTheme="minorHAnsi" w:hAnsiTheme="minorHAnsi" w:cs="Calibri"/>
          <w:b/>
          <w:bCs/>
          <w:sz w:val="22"/>
          <w:szCs w:val="22"/>
          <w:lang w:val="hr-HR"/>
        </w:rPr>
        <w:t>slušanja</w:t>
      </w:r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 se </w:t>
      </w:r>
      <w:proofErr w:type="spellStart"/>
      <w:r w:rsidRPr="008973EC">
        <w:rPr>
          <w:rFonts w:asciiTheme="minorHAnsi" w:hAnsiTheme="minorHAnsi" w:cs="Calibri"/>
          <w:sz w:val="22"/>
          <w:szCs w:val="22"/>
          <w:lang w:val="hr-HR"/>
        </w:rPr>
        <w:t>sumativno</w:t>
      </w:r>
      <w:proofErr w:type="spellEnd"/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 ocjenjuju ocjenama od 1 do 5. </w:t>
      </w:r>
      <w:proofErr w:type="spellStart"/>
      <w:r w:rsidRPr="008973EC">
        <w:rPr>
          <w:rFonts w:asciiTheme="minorHAnsi" w:hAnsiTheme="minorHAnsi" w:cs="Calibri"/>
          <w:sz w:val="22"/>
          <w:szCs w:val="22"/>
          <w:lang w:val="hr-HR"/>
        </w:rPr>
        <w:t>Sumativno</w:t>
      </w:r>
      <w:proofErr w:type="spellEnd"/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 vrednovanje </w:t>
      </w:r>
      <w:proofErr w:type="spellStart"/>
      <w:r w:rsidRPr="008973EC">
        <w:rPr>
          <w:rFonts w:asciiTheme="minorHAnsi" w:hAnsiTheme="minorHAnsi" w:cs="Calibri"/>
          <w:sz w:val="22"/>
          <w:szCs w:val="22"/>
          <w:lang w:val="hr-HR"/>
        </w:rPr>
        <w:t>tj</w:t>
      </w:r>
      <w:proofErr w:type="spellEnd"/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. ocjenjivanje ostvarenosti odgojno-obrazovnih ishoda može uslijediti tek nakon opširne pripreme, uvježbavanja i nekoliko oblika formativnog vrednovanja istih aktivnosti. S pisanjem se započinje krajem prvog polugodišta i pristupa mu se izrazito postupno. Sva se nova jezična sredstava prije čitanja i zapisivanja višekratno usmeno zborno i pojedinačno ponavljaju. U 1. razredu </w:t>
      </w:r>
      <w:r w:rsidRPr="008973EC">
        <w:rPr>
          <w:rFonts w:asciiTheme="minorHAnsi" w:hAnsiTheme="minorHAnsi" w:cs="Calibri"/>
          <w:sz w:val="22"/>
          <w:szCs w:val="22"/>
          <w:lang w:val="hr-HR"/>
        </w:rPr>
        <w:lastRenderedPageBreak/>
        <w:t>osnovne škole od učenika se očekuje dostizanje više razine razumijevanja slušanoga nego pročitanoga teksta.</w:t>
      </w:r>
    </w:p>
    <w:p w:rsidR="00890CA8" w:rsidRPr="008973EC" w:rsidRDefault="00890CA8" w:rsidP="00890CA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b/>
          <w:bCs/>
          <w:sz w:val="22"/>
          <w:szCs w:val="22"/>
          <w:lang w:val="hr-HR"/>
        </w:rPr>
        <w:t>Neke aktivnosti za poučavanje i vrednovanje:</w:t>
      </w:r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 bojanje, gestikulacija, slaganje slika odgovarajućim redoslijedom, pokazivanje i opisivanje predmeta, slika, ponavljanje riječi i izraza, izvođenje zadanih radnji i vrlo jednostavnih uputa,  izrezivanje, lijepljenje, povezivanje verbalnih i neverbalnih sadržaja, pjevanje, recitiranje, gluma, razne igre, ples, </w:t>
      </w:r>
      <w:r w:rsidR="001D6CA0" w:rsidRPr="008973EC">
        <w:rPr>
          <w:rFonts w:asciiTheme="minorHAnsi" w:hAnsiTheme="minorHAnsi" w:cs="Calibri"/>
          <w:sz w:val="22"/>
          <w:szCs w:val="22"/>
          <w:lang w:val="hr-HR"/>
        </w:rPr>
        <w:t>najjednostavniji projektni zada</w:t>
      </w:r>
      <w:r w:rsidRPr="008973EC">
        <w:rPr>
          <w:rFonts w:asciiTheme="minorHAnsi" w:hAnsiTheme="minorHAnsi" w:cs="Calibri"/>
          <w:sz w:val="22"/>
          <w:szCs w:val="22"/>
          <w:lang w:val="hr-HR"/>
        </w:rPr>
        <w:t>ci (plakati, lutkarska predstava i dr.)</w:t>
      </w:r>
    </w:p>
    <w:p w:rsidR="00890CA8" w:rsidRPr="008973EC" w:rsidRDefault="00890CA8" w:rsidP="00890CA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sz w:val="22"/>
          <w:szCs w:val="22"/>
          <w:lang w:val="hr-HR"/>
        </w:rPr>
        <w:t> </w:t>
      </w:r>
    </w:p>
    <w:p w:rsidR="00890CA8" w:rsidRPr="008973EC" w:rsidRDefault="00890CA8" w:rsidP="00890CA8">
      <w:pPr>
        <w:pStyle w:val="NormalWeb"/>
        <w:spacing w:before="0" w:beforeAutospacing="0" w:after="14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b/>
          <w:bCs/>
          <w:sz w:val="22"/>
          <w:szCs w:val="22"/>
          <w:lang w:val="hr-HR"/>
        </w:rPr>
        <w:t>G</w:t>
      </w:r>
      <w:r w:rsidR="00E12676" w:rsidRPr="008973EC">
        <w:rPr>
          <w:rFonts w:asciiTheme="minorHAnsi" w:hAnsiTheme="minorHAnsi" w:cs="Calibri"/>
          <w:b/>
          <w:bCs/>
          <w:sz w:val="22"/>
          <w:szCs w:val="22"/>
          <w:lang w:val="hr-HR"/>
        </w:rPr>
        <w:t>OVORENJE</w:t>
      </w:r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 - ocjenjuju se izgovor, govorenje riječi i vrlo kratkih, uvježbanih rečenica, brojalica i pjesmica, imenovanje i opisivanje osoba, predmeta, radnji i pojava prema zadanom predlošku, oblikovanje vrlo kratkih i vrlo jednostavnih uvježbanih rečenica, postavljanje vrlo jednostavnih, uvježbanih pitanja te odgovaranje na ista tj. njihova uporaba u razgovoru uz upotrebu novih uvježbanih jezičnih sredstava nakon što su više puta ponavljane i uvježbane te vrednovane na formalan način. </w:t>
      </w:r>
    </w:p>
    <w:p w:rsidR="004655EB" w:rsidRPr="008973EC" w:rsidRDefault="004655EB" w:rsidP="004655EB">
      <w:pPr>
        <w:jc w:val="both"/>
        <w:rPr>
          <w:rFonts w:eastAsia="Calibri" w:cs="Times New Roman"/>
          <w:b/>
        </w:rPr>
      </w:pPr>
      <w:r w:rsidRPr="008973EC">
        <w:rPr>
          <w:rFonts w:eastAsia="Calibri" w:cs="Times New Roman"/>
          <w:b/>
        </w:rPr>
        <w:t>RUBRIKA ZA VREDNOVANJE GOVORA (vrednovanje za učenje i vrednovanje naučenog)</w:t>
      </w:r>
    </w:p>
    <w:p w:rsidR="004655EB" w:rsidRPr="008973EC" w:rsidRDefault="004655EB" w:rsidP="004655EB">
      <w:pPr>
        <w:jc w:val="both"/>
        <w:rPr>
          <w:rFonts w:eastAsia="Calibri" w:cs="Times New Roman"/>
        </w:rPr>
      </w:pPr>
      <w:r w:rsidRPr="008973EC">
        <w:rPr>
          <w:rFonts w:eastAsia="Calibri" w:cs="Times New Roman"/>
          <w:b/>
        </w:rPr>
        <w:t>Zadatak:</w:t>
      </w:r>
      <w:r w:rsidRPr="008973EC">
        <w:rPr>
          <w:rFonts w:eastAsia="Calibri" w:cs="Times New Roman"/>
        </w:rPr>
        <w:t xml:space="preserve">  Reći nekoliko rečenica o sebi (ime, dob, spomenuti 1 člana obitelji ili prijatelja)</w:t>
      </w:r>
    </w:p>
    <w:p w:rsidR="004655EB" w:rsidRPr="008973EC" w:rsidRDefault="004655EB" w:rsidP="004655EB">
      <w:pPr>
        <w:jc w:val="both"/>
        <w:rPr>
          <w:rFonts w:eastAsia="Calibri" w:cs="Times New Roman"/>
        </w:rPr>
      </w:pPr>
      <w:r w:rsidRPr="008973EC">
        <w:rPr>
          <w:rFonts w:eastAsia="Calibri" w:cs="Times New Roman"/>
          <w:b/>
        </w:rPr>
        <w:t>Očekivane strukture:</w:t>
      </w:r>
      <w:r w:rsidRPr="008973EC">
        <w:rPr>
          <w:rFonts w:eastAsia="Calibri" w:cs="Times New Roman"/>
        </w:rPr>
        <w:t xml:space="preserve"> </w:t>
      </w:r>
      <w:proofErr w:type="spellStart"/>
      <w:r w:rsidRPr="008973EC">
        <w:rPr>
          <w:rFonts w:eastAsia="Calibri" w:cs="Times New Roman"/>
        </w:rPr>
        <w:t>Ich</w:t>
      </w:r>
      <w:proofErr w:type="spellEnd"/>
      <w:r w:rsidRPr="008973EC">
        <w:rPr>
          <w:rFonts w:eastAsia="Calibri" w:cs="Times New Roman"/>
        </w:rPr>
        <w:t xml:space="preserve"> </w:t>
      </w:r>
      <w:proofErr w:type="spellStart"/>
      <w:r w:rsidRPr="008973EC">
        <w:rPr>
          <w:rFonts w:eastAsia="Calibri" w:cs="Times New Roman"/>
        </w:rPr>
        <w:t>bin</w:t>
      </w:r>
      <w:proofErr w:type="spellEnd"/>
      <w:r w:rsidRPr="008973EC">
        <w:rPr>
          <w:rFonts w:eastAsia="Calibri" w:cs="Times New Roman"/>
        </w:rPr>
        <w:t xml:space="preserve"> Marko. </w:t>
      </w:r>
      <w:proofErr w:type="spellStart"/>
      <w:r w:rsidRPr="008973EC">
        <w:rPr>
          <w:rFonts w:eastAsia="Calibri" w:cs="Times New Roman"/>
        </w:rPr>
        <w:t>Ich</w:t>
      </w:r>
      <w:proofErr w:type="spellEnd"/>
      <w:r w:rsidRPr="008973EC">
        <w:rPr>
          <w:rFonts w:eastAsia="Calibri" w:cs="Times New Roman"/>
        </w:rPr>
        <w:t xml:space="preserve"> </w:t>
      </w:r>
      <w:proofErr w:type="spellStart"/>
      <w:r w:rsidRPr="008973EC">
        <w:rPr>
          <w:rFonts w:eastAsia="Calibri" w:cs="Times New Roman"/>
        </w:rPr>
        <w:t>bin</w:t>
      </w:r>
      <w:proofErr w:type="spellEnd"/>
      <w:r w:rsidRPr="008973EC">
        <w:rPr>
          <w:rFonts w:eastAsia="Calibri" w:cs="Times New Roman"/>
        </w:rPr>
        <w:t xml:space="preserve"> 7 </w:t>
      </w:r>
      <w:proofErr w:type="spellStart"/>
      <w:r w:rsidRPr="008973EC">
        <w:rPr>
          <w:rFonts w:eastAsia="Calibri" w:cs="Times New Roman"/>
        </w:rPr>
        <w:t>Jahre</w:t>
      </w:r>
      <w:proofErr w:type="spellEnd"/>
      <w:r w:rsidRPr="008973EC">
        <w:rPr>
          <w:rFonts w:eastAsia="Calibri" w:cs="Times New Roman"/>
        </w:rPr>
        <w:t xml:space="preserve"> alt. </w:t>
      </w:r>
      <w:proofErr w:type="spellStart"/>
      <w:r w:rsidRPr="008973EC">
        <w:rPr>
          <w:rFonts w:eastAsia="Calibri" w:cs="Times New Roman"/>
        </w:rPr>
        <w:t>Ich</w:t>
      </w:r>
      <w:proofErr w:type="spellEnd"/>
      <w:r w:rsidRPr="008973EC">
        <w:rPr>
          <w:rFonts w:eastAsia="Calibri" w:cs="Times New Roman"/>
        </w:rPr>
        <w:t xml:space="preserve"> </w:t>
      </w:r>
      <w:proofErr w:type="spellStart"/>
      <w:r w:rsidRPr="008973EC">
        <w:rPr>
          <w:rFonts w:eastAsia="Calibri" w:cs="Times New Roman"/>
        </w:rPr>
        <w:t>habe</w:t>
      </w:r>
      <w:proofErr w:type="spellEnd"/>
      <w:r w:rsidRPr="008973EC">
        <w:rPr>
          <w:rFonts w:eastAsia="Calibri" w:cs="Times New Roman"/>
        </w:rPr>
        <w:t xml:space="preserve"> </w:t>
      </w:r>
      <w:proofErr w:type="spellStart"/>
      <w:r w:rsidRPr="008973EC">
        <w:rPr>
          <w:rFonts w:eastAsia="Calibri" w:cs="Times New Roman"/>
        </w:rPr>
        <w:t>einen</w:t>
      </w:r>
      <w:proofErr w:type="spellEnd"/>
      <w:r w:rsidRPr="008973EC">
        <w:rPr>
          <w:rFonts w:eastAsia="Calibri" w:cs="Times New Roman"/>
        </w:rPr>
        <w:t xml:space="preserve">* </w:t>
      </w:r>
      <w:proofErr w:type="spellStart"/>
      <w:r w:rsidRPr="008973EC">
        <w:rPr>
          <w:rFonts w:eastAsia="Calibri" w:cs="Times New Roman"/>
        </w:rPr>
        <w:t>Bruder</w:t>
      </w:r>
      <w:proofErr w:type="spellEnd"/>
      <w:r w:rsidRPr="008973EC">
        <w:rPr>
          <w:rFonts w:eastAsia="Calibri" w:cs="Times New Roman"/>
        </w:rPr>
        <w:t>/</w:t>
      </w:r>
      <w:proofErr w:type="spellStart"/>
      <w:r w:rsidRPr="008973EC">
        <w:rPr>
          <w:rFonts w:eastAsia="Calibri" w:cs="Times New Roman"/>
        </w:rPr>
        <w:t>Freund</w:t>
      </w:r>
      <w:proofErr w:type="spellEnd"/>
      <w:r w:rsidRPr="008973EC">
        <w:rPr>
          <w:rFonts w:eastAsia="Calibri" w:cs="Times New Roman"/>
        </w:rPr>
        <w:t>/</w:t>
      </w:r>
      <w:proofErr w:type="spellStart"/>
      <w:r w:rsidRPr="008973EC">
        <w:rPr>
          <w:rFonts w:eastAsia="Calibri" w:cs="Times New Roman"/>
        </w:rPr>
        <w:t>eine</w:t>
      </w:r>
      <w:proofErr w:type="spellEnd"/>
      <w:r w:rsidRPr="008973EC">
        <w:rPr>
          <w:rFonts w:eastAsia="Calibri" w:cs="Times New Roman"/>
        </w:rPr>
        <w:t xml:space="preserve"> </w:t>
      </w:r>
      <w:proofErr w:type="spellStart"/>
      <w:r w:rsidRPr="008973EC">
        <w:rPr>
          <w:rFonts w:eastAsia="Calibri" w:cs="Times New Roman"/>
        </w:rPr>
        <w:t>Schwester</w:t>
      </w:r>
      <w:proofErr w:type="spellEnd"/>
      <w:r w:rsidRPr="008973EC">
        <w:rPr>
          <w:rFonts w:eastAsia="Calibri" w:cs="Times New Roman"/>
        </w:rPr>
        <w:t>/</w:t>
      </w:r>
      <w:proofErr w:type="spellStart"/>
      <w:r w:rsidRPr="008973EC">
        <w:rPr>
          <w:rFonts w:eastAsia="Calibri" w:cs="Times New Roman"/>
        </w:rPr>
        <w:t>Freundin</w:t>
      </w:r>
      <w:proofErr w:type="spellEnd"/>
      <w:r w:rsidRPr="008973EC">
        <w:rPr>
          <w:rFonts w:eastAsia="Calibri" w:cs="Times New Roman"/>
        </w:rPr>
        <w:t xml:space="preserve">. </w:t>
      </w:r>
      <w:proofErr w:type="spellStart"/>
      <w:r w:rsidRPr="008973EC">
        <w:rPr>
          <w:rFonts w:eastAsia="Calibri" w:cs="Times New Roman"/>
        </w:rPr>
        <w:t>Er</w:t>
      </w:r>
      <w:proofErr w:type="spellEnd"/>
      <w:r w:rsidRPr="008973EC">
        <w:rPr>
          <w:rFonts w:eastAsia="Calibri" w:cs="Times New Roman"/>
        </w:rPr>
        <w:t>/</w:t>
      </w:r>
      <w:proofErr w:type="spellStart"/>
      <w:r w:rsidRPr="008973EC">
        <w:rPr>
          <w:rFonts w:eastAsia="Calibri" w:cs="Times New Roman"/>
        </w:rPr>
        <w:t>Sie</w:t>
      </w:r>
      <w:proofErr w:type="spellEnd"/>
      <w:r w:rsidRPr="008973EC">
        <w:rPr>
          <w:rFonts w:eastAsia="Calibri" w:cs="Times New Roman"/>
        </w:rPr>
        <w:t xml:space="preserve"> </w:t>
      </w:r>
      <w:proofErr w:type="spellStart"/>
      <w:r w:rsidRPr="008973EC">
        <w:rPr>
          <w:rFonts w:eastAsia="Calibri" w:cs="Times New Roman"/>
        </w:rPr>
        <w:t>ist</w:t>
      </w:r>
      <w:proofErr w:type="spellEnd"/>
      <w:r w:rsidRPr="008973EC">
        <w:rPr>
          <w:rFonts w:eastAsia="Calibri" w:cs="Times New Roman"/>
        </w:rPr>
        <w:t xml:space="preserve"> 6 </w:t>
      </w:r>
      <w:proofErr w:type="spellStart"/>
      <w:r w:rsidRPr="008973EC">
        <w:rPr>
          <w:rFonts w:eastAsia="Calibri" w:cs="Times New Roman"/>
        </w:rPr>
        <w:t>Jahre</w:t>
      </w:r>
      <w:proofErr w:type="spellEnd"/>
      <w:r w:rsidRPr="008973EC">
        <w:rPr>
          <w:rFonts w:eastAsia="Calibri" w:cs="Times New Roman"/>
        </w:rPr>
        <w:t xml:space="preserve"> alt.</w:t>
      </w:r>
      <w:r w:rsidR="00D60224">
        <w:rPr>
          <w:rFonts w:eastAsia="Calibri" w:cs="Times New Roman"/>
        </w:rPr>
        <w:t xml:space="preserve"> </w:t>
      </w:r>
      <w:r w:rsidR="00CD4C66">
        <w:rPr>
          <w:rFonts w:eastAsia="Calibri" w:cs="Times New Roman"/>
        </w:rPr>
        <w:t xml:space="preserve">I am Marko. I am 7 </w:t>
      </w:r>
      <w:proofErr w:type="spellStart"/>
      <w:r w:rsidR="00CD4C66">
        <w:rPr>
          <w:rFonts w:eastAsia="Calibri" w:cs="Times New Roman"/>
        </w:rPr>
        <w:t>years</w:t>
      </w:r>
      <w:proofErr w:type="spellEnd"/>
      <w:r w:rsidR="00CD4C66">
        <w:rPr>
          <w:rFonts w:eastAsia="Calibri" w:cs="Times New Roman"/>
        </w:rPr>
        <w:t xml:space="preserve"> old. I </w:t>
      </w:r>
      <w:proofErr w:type="spellStart"/>
      <w:r w:rsidR="00CD4C66">
        <w:rPr>
          <w:rFonts w:eastAsia="Calibri" w:cs="Times New Roman"/>
        </w:rPr>
        <w:t>have</w:t>
      </w:r>
      <w:proofErr w:type="spellEnd"/>
      <w:r w:rsidR="00CD4C66">
        <w:rPr>
          <w:rFonts w:eastAsia="Calibri" w:cs="Times New Roman"/>
        </w:rPr>
        <w:t xml:space="preserve"> got a</w:t>
      </w:r>
      <w:r w:rsidR="00DD2FA3">
        <w:rPr>
          <w:rFonts w:eastAsia="Calibri" w:cs="Times New Roman"/>
        </w:rPr>
        <w:t>*</w:t>
      </w:r>
      <w:r w:rsidR="00CD4C66">
        <w:rPr>
          <w:rFonts w:eastAsia="Calibri" w:cs="Times New Roman"/>
        </w:rPr>
        <w:t xml:space="preserve"> brother/ a </w:t>
      </w:r>
      <w:proofErr w:type="spellStart"/>
      <w:r w:rsidR="00CD4C66">
        <w:rPr>
          <w:rFonts w:eastAsia="Calibri" w:cs="Times New Roman"/>
        </w:rPr>
        <w:t>friend</w:t>
      </w:r>
      <w:proofErr w:type="spellEnd"/>
      <w:r w:rsidR="00CD4C66">
        <w:rPr>
          <w:rFonts w:eastAsia="Calibri" w:cs="Times New Roman"/>
        </w:rPr>
        <w:t xml:space="preserve">/ a </w:t>
      </w:r>
      <w:proofErr w:type="spellStart"/>
      <w:r w:rsidR="00CD4C66">
        <w:rPr>
          <w:rFonts w:eastAsia="Calibri" w:cs="Times New Roman"/>
        </w:rPr>
        <w:t>sister</w:t>
      </w:r>
      <w:proofErr w:type="spellEnd"/>
      <w:r w:rsidR="00CD4C66">
        <w:rPr>
          <w:rFonts w:eastAsia="Calibri" w:cs="Times New Roman"/>
        </w:rPr>
        <w:t xml:space="preserve"> / a </w:t>
      </w:r>
      <w:proofErr w:type="spellStart"/>
      <w:r w:rsidR="00CD4C66">
        <w:rPr>
          <w:rFonts w:eastAsia="Calibri" w:cs="Times New Roman"/>
        </w:rPr>
        <w:t>friend</w:t>
      </w:r>
      <w:proofErr w:type="spellEnd"/>
      <w:r w:rsidR="00CD4C66">
        <w:rPr>
          <w:rFonts w:eastAsia="Calibri" w:cs="Times New Roman"/>
        </w:rPr>
        <w:t>.  He/</w:t>
      </w:r>
      <w:proofErr w:type="spellStart"/>
      <w:r w:rsidR="00CD4C66">
        <w:rPr>
          <w:rFonts w:eastAsia="Calibri" w:cs="Times New Roman"/>
        </w:rPr>
        <w:t>She</w:t>
      </w:r>
      <w:proofErr w:type="spellEnd"/>
      <w:r w:rsidR="00CD4C66">
        <w:rPr>
          <w:rFonts w:eastAsia="Calibri" w:cs="Times New Roman"/>
        </w:rPr>
        <w:t xml:space="preserve"> is 6 </w:t>
      </w:r>
      <w:proofErr w:type="spellStart"/>
      <w:r w:rsidR="00CD4C66">
        <w:rPr>
          <w:rFonts w:eastAsia="Calibri" w:cs="Times New Roman"/>
        </w:rPr>
        <w:t>years</w:t>
      </w:r>
      <w:proofErr w:type="spellEnd"/>
      <w:r w:rsidR="00CD4C66">
        <w:rPr>
          <w:rFonts w:eastAsia="Calibri" w:cs="Times New Roman"/>
        </w:rPr>
        <w:t xml:space="preserve"> old</w:t>
      </w:r>
      <w:r w:rsidR="00DD2FA3">
        <w:rPr>
          <w:rFonts w:eastAsia="Calibri" w:cs="Times New Roman"/>
        </w:rPr>
        <w:t>.</w:t>
      </w:r>
    </w:p>
    <w:tbl>
      <w:tblPr>
        <w:tblStyle w:val="Svijetlatablicareetke-isticanje11"/>
        <w:tblW w:w="9300" w:type="dxa"/>
        <w:tblLayout w:type="fixed"/>
        <w:tblLook w:val="06A0"/>
      </w:tblPr>
      <w:tblGrid>
        <w:gridCol w:w="1860"/>
        <w:gridCol w:w="1860"/>
        <w:gridCol w:w="1860"/>
        <w:gridCol w:w="1860"/>
        <w:gridCol w:w="1860"/>
      </w:tblGrid>
      <w:tr w:rsidR="004655EB" w:rsidRPr="008973EC" w:rsidTr="00D17B38">
        <w:trPr>
          <w:cnfStyle w:val="100000000000"/>
        </w:trPr>
        <w:tc>
          <w:tcPr>
            <w:cnfStyle w:val="001000000000"/>
            <w:tcW w:w="1860" w:type="dxa"/>
            <w:tcBorders>
              <w:bottom w:val="none" w:sz="0" w:space="0" w:color="auto"/>
            </w:tcBorders>
          </w:tcPr>
          <w:p w:rsidR="004655EB" w:rsidRPr="008973EC" w:rsidRDefault="004655EB" w:rsidP="00D17B38">
            <w:pPr>
              <w:jc w:val="both"/>
              <w:rPr>
                <w:rFonts w:eastAsia="Calibri" w:cs="Times New Roman"/>
              </w:rPr>
            </w:pPr>
            <w:r w:rsidRPr="008973EC">
              <w:rPr>
                <w:rFonts w:eastAsia="Calibri" w:cs="Times New Roman"/>
              </w:rPr>
              <w:t>KRITERIJI</w:t>
            </w:r>
          </w:p>
        </w:tc>
        <w:tc>
          <w:tcPr>
            <w:tcW w:w="7440" w:type="dxa"/>
            <w:gridSpan w:val="4"/>
            <w:tcBorders>
              <w:bottom w:val="none" w:sz="0" w:space="0" w:color="auto"/>
            </w:tcBorders>
          </w:tcPr>
          <w:p w:rsidR="004655EB" w:rsidRPr="008973EC" w:rsidRDefault="004655EB" w:rsidP="00D17B38">
            <w:pPr>
              <w:jc w:val="both"/>
              <w:cnfStyle w:val="100000000000"/>
              <w:rPr>
                <w:rFonts w:eastAsia="Calibri" w:cs="Times New Roman"/>
              </w:rPr>
            </w:pPr>
            <w:r w:rsidRPr="008973EC">
              <w:rPr>
                <w:rFonts w:eastAsia="Calibri" w:cs="Times New Roman"/>
              </w:rPr>
              <w:t>OPISIVAČI</w:t>
            </w:r>
          </w:p>
        </w:tc>
      </w:tr>
      <w:tr w:rsidR="004655EB" w:rsidRPr="008973EC" w:rsidTr="00D17B38">
        <w:tc>
          <w:tcPr>
            <w:cnfStyle w:val="001000000000"/>
            <w:tcW w:w="1860" w:type="dxa"/>
          </w:tcPr>
          <w:p w:rsidR="004655EB" w:rsidRPr="008973EC" w:rsidRDefault="004655EB" w:rsidP="00D17B38">
            <w:pPr>
              <w:jc w:val="both"/>
              <w:rPr>
                <w:rFonts w:eastAsia="Calibri" w:cs="Times New Roman"/>
              </w:rPr>
            </w:pPr>
            <w:r w:rsidRPr="008973EC">
              <w:rPr>
                <w:rFonts w:eastAsia="Calibri" w:cs="Times New Roman"/>
              </w:rPr>
              <w:t xml:space="preserve"> </w:t>
            </w: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r w:rsidRPr="008973EC">
              <w:rPr>
                <w:rFonts w:eastAsia="Calibri" w:cs="Times New Roman"/>
                <w:b/>
                <w:bCs/>
              </w:rPr>
              <w:t>5</w:t>
            </w: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r w:rsidRPr="008973EC">
              <w:rPr>
                <w:rFonts w:eastAsia="Calibri" w:cs="Times New Roman"/>
                <w:b/>
                <w:bCs/>
              </w:rPr>
              <w:t>4</w:t>
            </w: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r w:rsidRPr="008973EC">
              <w:rPr>
                <w:rFonts w:eastAsia="Calibri" w:cs="Times New Roman"/>
                <w:b/>
                <w:bCs/>
              </w:rPr>
              <w:t>3</w:t>
            </w: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r w:rsidRPr="008973EC">
              <w:rPr>
                <w:rFonts w:eastAsia="Calibri" w:cs="Calibri"/>
                <w:b/>
                <w:bCs/>
              </w:rPr>
              <w:t>2</w:t>
            </w:r>
          </w:p>
        </w:tc>
      </w:tr>
      <w:tr w:rsidR="004655EB" w:rsidRPr="008973EC" w:rsidTr="00D17B38">
        <w:tc>
          <w:tcPr>
            <w:cnfStyle w:val="001000000000"/>
            <w:tcW w:w="1860" w:type="dxa"/>
          </w:tcPr>
          <w:p w:rsidR="004655EB" w:rsidRPr="008973EC" w:rsidRDefault="004655EB" w:rsidP="00D17B38">
            <w:pPr>
              <w:jc w:val="both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Izvršenje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zadatka</w:t>
            </w:r>
            <w:proofErr w:type="spellEnd"/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proofErr w:type="gramStart"/>
            <w:r w:rsidRPr="008973EC">
              <w:rPr>
                <w:rFonts w:eastAsia="Calibri" w:cs="Times New Roman"/>
              </w:rPr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 </w:t>
            </w:r>
            <w:proofErr w:type="spellStart"/>
            <w:r w:rsidRPr="008973EC">
              <w:rPr>
                <w:rFonts w:eastAsia="Calibri" w:cs="Times New Roman"/>
              </w:rPr>
              <w:t>potpuno</w:t>
            </w:r>
            <w:proofErr w:type="spellEnd"/>
            <w:proofErr w:type="gram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samostalno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govori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="00E12676" w:rsidRPr="008973EC">
              <w:rPr>
                <w:rFonts w:eastAsia="Calibri" w:cs="Times New Roman"/>
                <w:highlight w:val="lightGray"/>
              </w:rPr>
              <w:t>vrlo</w:t>
            </w:r>
            <w:proofErr w:type="spellEnd"/>
            <w:r w:rsidR="00E12676"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="00E12676" w:rsidRPr="008973EC">
              <w:rPr>
                <w:rFonts w:eastAsia="Calibri" w:cs="Times New Roman"/>
                <w:highlight w:val="lightGray"/>
              </w:rPr>
              <w:t>kratke</w:t>
            </w:r>
            <w:proofErr w:type="spellEnd"/>
            <w:r w:rsidR="00E12676"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="00E12676" w:rsidRPr="008973EC">
              <w:rPr>
                <w:rFonts w:eastAsia="Calibri" w:cs="Times New Roman"/>
                <w:highlight w:val="lightGray"/>
              </w:rPr>
              <w:t>rečenice</w:t>
            </w:r>
            <w:proofErr w:type="spellEnd"/>
            <w:r w:rsidR="00E12676" w:rsidRPr="008973EC">
              <w:rPr>
                <w:rFonts w:eastAsia="Calibri" w:cs="Times New Roman"/>
                <w:highlight w:val="lightGray"/>
              </w:rPr>
              <w:t>/</w:t>
            </w:r>
            <w:proofErr w:type="spellStart"/>
            <w:r w:rsidR="00E12676" w:rsidRPr="008973EC">
              <w:rPr>
                <w:rFonts w:eastAsia="Calibri" w:cs="Times New Roman"/>
                <w:highlight w:val="lightGray"/>
              </w:rPr>
              <w:t>odgovar</w:t>
            </w:r>
            <w:r w:rsidRPr="008973EC">
              <w:rPr>
                <w:rFonts w:eastAsia="Calibri" w:cs="Times New Roman"/>
                <w:highlight w:val="lightGray"/>
              </w:rPr>
              <w:t>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na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postavljena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pitanja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>. (…)</w:t>
            </w:r>
          </w:p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Rečenice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su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potpune</w:t>
            </w:r>
            <w:proofErr w:type="spellEnd"/>
            <w:r w:rsidRPr="008973EC">
              <w:rPr>
                <w:rFonts w:eastAsia="Calibri" w:cs="Times New Roman"/>
              </w:rPr>
              <w:t>.</w:t>
            </w: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uz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povremenu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pomoć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govori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vrlo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kratke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rečenice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>/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odgovara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na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postavljena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pitanja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>. (…)</w:t>
            </w:r>
          </w:p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Rečenice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su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često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potpune</w:t>
            </w:r>
            <w:proofErr w:type="spellEnd"/>
            <w:r w:rsidRPr="008973EC">
              <w:rPr>
                <w:rFonts w:eastAsia="Calibri" w:cs="Times New Roman"/>
              </w:rPr>
              <w:t>.</w:t>
            </w: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uz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čestu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pomoć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govori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vrlo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kratke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rečenice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>/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odgovara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na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postavljena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pitanja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>. (…)</w:t>
            </w:r>
          </w:p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Rečenice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su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ponekad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nepotpune</w:t>
            </w:r>
            <w:proofErr w:type="spellEnd"/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uz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stalnu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pomoć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govori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vrlo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kratke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rečenice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>/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odgovara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na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postavljena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pitanja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>. (…)</w:t>
            </w:r>
          </w:p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Rečenice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su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često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nepotpune</w:t>
            </w:r>
            <w:proofErr w:type="spellEnd"/>
            <w:r w:rsidRPr="008973EC">
              <w:rPr>
                <w:rFonts w:eastAsia="Calibri" w:cs="Times New Roman"/>
              </w:rPr>
              <w:t>.</w:t>
            </w:r>
          </w:p>
        </w:tc>
      </w:tr>
      <w:tr w:rsidR="004655EB" w:rsidRPr="008973EC" w:rsidTr="00D17B38">
        <w:tc>
          <w:tcPr>
            <w:cnfStyle w:val="001000000000"/>
            <w:tcW w:w="1860" w:type="dxa"/>
          </w:tcPr>
          <w:p w:rsidR="004655EB" w:rsidRPr="008973EC" w:rsidRDefault="004655EB" w:rsidP="00D17B38">
            <w:pPr>
              <w:jc w:val="both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Izgovor</w:t>
            </w:r>
            <w:proofErr w:type="spellEnd"/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točno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izgovara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intonira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riječi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rečenice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samostalno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ispravlja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eventualne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pogreške</w:t>
            </w:r>
            <w:proofErr w:type="spellEnd"/>
            <w:r w:rsidRPr="008973EC">
              <w:rPr>
                <w:rFonts w:eastAsia="Calibri" w:cs="Times New Roman"/>
              </w:rPr>
              <w:t xml:space="preserve"> u </w:t>
            </w:r>
            <w:proofErr w:type="spellStart"/>
            <w:r w:rsidRPr="008973EC">
              <w:rPr>
                <w:rFonts w:eastAsia="Calibri" w:cs="Times New Roman"/>
              </w:rPr>
              <w:t>izgovoru</w:t>
            </w:r>
            <w:proofErr w:type="spellEnd"/>
            <w:r w:rsidRPr="008973EC">
              <w:rPr>
                <w:rFonts w:eastAsia="Calibri" w:cs="Times New Roman"/>
              </w:rPr>
              <w:t>.</w:t>
            </w: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često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točno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izgovara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intonira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riječi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rečenice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uz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povremenu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pomoć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ispravlja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eventualne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pogreške</w:t>
            </w:r>
            <w:proofErr w:type="spellEnd"/>
            <w:r w:rsidRPr="008973EC">
              <w:rPr>
                <w:rFonts w:eastAsia="Calibri" w:cs="Times New Roman"/>
              </w:rPr>
              <w:t xml:space="preserve"> u </w:t>
            </w:r>
            <w:proofErr w:type="spellStart"/>
            <w:r w:rsidRPr="008973EC">
              <w:rPr>
                <w:rFonts w:eastAsia="Calibri" w:cs="Times New Roman"/>
              </w:rPr>
              <w:t>izgovoru</w:t>
            </w:r>
            <w:proofErr w:type="spellEnd"/>
            <w:r w:rsidRPr="008973EC">
              <w:rPr>
                <w:rFonts w:eastAsia="Calibri" w:cs="Times New Roman"/>
              </w:rPr>
              <w:t>.</w:t>
            </w: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povremeno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točno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izgovara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intonira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riječi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rijetko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može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sam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ispraviti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pogreške</w:t>
            </w:r>
            <w:proofErr w:type="spellEnd"/>
            <w:r w:rsidRPr="008973EC">
              <w:rPr>
                <w:rFonts w:eastAsia="Calibri" w:cs="Times New Roman"/>
              </w:rPr>
              <w:t xml:space="preserve"> u </w:t>
            </w:r>
            <w:proofErr w:type="spellStart"/>
            <w:r w:rsidRPr="008973EC">
              <w:rPr>
                <w:rFonts w:eastAsia="Calibri" w:cs="Times New Roman"/>
              </w:rPr>
              <w:t>izgovoru</w:t>
            </w:r>
            <w:proofErr w:type="spellEnd"/>
            <w:r w:rsidRPr="008973EC">
              <w:rPr>
                <w:rFonts w:eastAsia="Calibri" w:cs="Times New Roman"/>
              </w:rPr>
              <w:t xml:space="preserve">. </w:t>
            </w: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rijetko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točno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izgovara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intonira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riječi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te</w:t>
            </w:r>
            <w:proofErr w:type="spellEnd"/>
            <w:r w:rsidRPr="008973EC">
              <w:rPr>
                <w:rFonts w:eastAsia="Calibri" w:cs="Times New Roman"/>
              </w:rPr>
              <w:t xml:space="preserve"> ne </w:t>
            </w:r>
            <w:proofErr w:type="spellStart"/>
            <w:r w:rsidRPr="008973EC">
              <w:rPr>
                <w:rFonts w:eastAsia="Calibri" w:cs="Times New Roman"/>
              </w:rPr>
              <w:t>može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sam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ispraviti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pogreške</w:t>
            </w:r>
            <w:proofErr w:type="spellEnd"/>
            <w:r w:rsidRPr="008973EC">
              <w:rPr>
                <w:rFonts w:eastAsia="Calibri" w:cs="Times New Roman"/>
              </w:rPr>
              <w:t xml:space="preserve"> u </w:t>
            </w:r>
            <w:proofErr w:type="spellStart"/>
            <w:r w:rsidRPr="008973EC">
              <w:rPr>
                <w:rFonts w:eastAsia="Calibri" w:cs="Times New Roman"/>
              </w:rPr>
              <w:t>izgovoru</w:t>
            </w:r>
            <w:proofErr w:type="spellEnd"/>
            <w:r w:rsidRPr="008973EC">
              <w:rPr>
                <w:rFonts w:eastAsia="Calibri" w:cs="Calibri"/>
              </w:rPr>
              <w:t>.</w:t>
            </w:r>
          </w:p>
        </w:tc>
      </w:tr>
      <w:tr w:rsidR="004655EB" w:rsidRPr="008973EC" w:rsidTr="00D17B38">
        <w:tc>
          <w:tcPr>
            <w:cnfStyle w:val="001000000000"/>
            <w:tcW w:w="1860" w:type="dxa"/>
          </w:tcPr>
          <w:p w:rsidR="004655EB" w:rsidRPr="008973EC" w:rsidRDefault="004655EB" w:rsidP="00D17B38">
            <w:pPr>
              <w:jc w:val="both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Jezična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sredstva</w:t>
            </w:r>
            <w:proofErr w:type="spellEnd"/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točno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učinkovito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upotrebljava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r w:rsidRPr="008973EC">
              <w:rPr>
                <w:rFonts w:eastAsia="Calibri" w:cs="Times New Roman"/>
                <w:highlight w:val="lightGray"/>
              </w:rPr>
              <w:t xml:space="preserve">1.i 3. lice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prezenta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glagola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sein</w:t>
            </w:r>
            <w:proofErr w:type="spellEnd"/>
            <w:r w:rsidRPr="008973EC">
              <w:rPr>
                <w:rFonts w:eastAsia="Calibri" w:cs="Times New Roman"/>
                <w:i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i</w:t>
            </w:r>
            <w:proofErr w:type="spellEnd"/>
            <w:r w:rsidRPr="008973EC">
              <w:rPr>
                <w:rFonts w:eastAsia="Calibri" w:cs="Times New Roman"/>
                <w:i/>
                <w:highlight w:val="lightGray"/>
              </w:rPr>
              <w:t xml:space="preserve"> 1. </w:t>
            </w:r>
            <w:r w:rsidRPr="008973EC">
              <w:rPr>
                <w:rFonts w:eastAsia="Calibri" w:cs="Times New Roman"/>
                <w:highlight w:val="lightGray"/>
              </w:rPr>
              <w:t>lice</w:t>
            </w:r>
            <w:r w:rsidRPr="008973EC">
              <w:rPr>
                <w:rFonts w:eastAsia="Calibri" w:cs="Times New Roman"/>
                <w:i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haben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te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brojeve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za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izricanje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dobi</w:t>
            </w:r>
            <w:proofErr w:type="spellEnd"/>
            <w:r w:rsidRPr="008973EC">
              <w:rPr>
                <w:rFonts w:eastAsia="Calibri" w:cs="Times New Roman"/>
              </w:rPr>
              <w:t>**</w:t>
            </w:r>
            <w:r w:rsidRPr="008973EC">
              <w:rPr>
                <w:rFonts w:eastAsia="Calibri" w:cs="Times New Roman"/>
                <w:i/>
              </w:rPr>
              <w:t>.</w:t>
            </w:r>
          </w:p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lastRenderedPageBreak/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često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točno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učinkovito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upotrebljava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r w:rsidRPr="008973EC">
              <w:rPr>
                <w:rFonts w:eastAsia="Calibri" w:cs="Times New Roman"/>
                <w:highlight w:val="lightGray"/>
              </w:rPr>
              <w:t xml:space="preserve">1.i 3. lice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prezenta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glagola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sein</w:t>
            </w:r>
            <w:proofErr w:type="spellEnd"/>
            <w:r w:rsidRPr="008973EC">
              <w:rPr>
                <w:rFonts w:eastAsia="Calibri" w:cs="Times New Roman"/>
                <w:i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i</w:t>
            </w:r>
            <w:proofErr w:type="spellEnd"/>
            <w:r w:rsidRPr="008973EC">
              <w:rPr>
                <w:rFonts w:eastAsia="Calibri" w:cs="Times New Roman"/>
                <w:i/>
                <w:highlight w:val="lightGray"/>
              </w:rPr>
              <w:t xml:space="preserve"> 1. </w:t>
            </w:r>
            <w:r w:rsidRPr="008973EC">
              <w:rPr>
                <w:rFonts w:eastAsia="Calibri" w:cs="Times New Roman"/>
                <w:highlight w:val="lightGray"/>
              </w:rPr>
              <w:t>lice</w:t>
            </w:r>
            <w:r w:rsidRPr="008973EC">
              <w:rPr>
                <w:rFonts w:eastAsia="Calibri" w:cs="Times New Roman"/>
                <w:i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haben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te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brojeve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za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izricanje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dobi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>.</w:t>
            </w: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povremeno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točno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učinkovito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upotrebljava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r w:rsidRPr="008973EC">
              <w:rPr>
                <w:rFonts w:eastAsia="Calibri" w:cs="Times New Roman"/>
                <w:highlight w:val="lightGray"/>
              </w:rPr>
              <w:t xml:space="preserve">1.i 3. lice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prezenta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glagola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sein</w:t>
            </w:r>
            <w:proofErr w:type="spellEnd"/>
            <w:r w:rsidRPr="008973EC">
              <w:rPr>
                <w:rFonts w:eastAsia="Calibri" w:cs="Times New Roman"/>
                <w:i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i</w:t>
            </w:r>
            <w:proofErr w:type="spellEnd"/>
            <w:r w:rsidRPr="008973EC">
              <w:rPr>
                <w:rFonts w:eastAsia="Calibri" w:cs="Times New Roman"/>
                <w:i/>
                <w:highlight w:val="lightGray"/>
              </w:rPr>
              <w:t xml:space="preserve"> 1. </w:t>
            </w:r>
            <w:r w:rsidRPr="008973EC">
              <w:rPr>
                <w:rFonts w:eastAsia="Calibri" w:cs="Times New Roman"/>
                <w:highlight w:val="lightGray"/>
              </w:rPr>
              <w:t>lice</w:t>
            </w:r>
            <w:r w:rsidRPr="008973EC">
              <w:rPr>
                <w:rFonts w:eastAsia="Calibri" w:cs="Times New Roman"/>
                <w:i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haben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te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brojeve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za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lastRenderedPageBreak/>
              <w:t>izricanje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dobi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>.</w:t>
            </w:r>
          </w:p>
        </w:tc>
        <w:tc>
          <w:tcPr>
            <w:tcW w:w="1860" w:type="dxa"/>
          </w:tcPr>
          <w:p w:rsidR="004655EB" w:rsidRPr="008973EC" w:rsidRDefault="004655EB" w:rsidP="00D17B38">
            <w:pPr>
              <w:jc w:val="both"/>
              <w:cnfStyle w:val="000000000000"/>
              <w:rPr>
                <w:rFonts w:eastAsia="Calibri" w:cs="Times New Roman"/>
              </w:rPr>
            </w:pPr>
            <w:proofErr w:type="spellStart"/>
            <w:r w:rsidRPr="008973EC">
              <w:rPr>
                <w:rFonts w:eastAsia="Calibri" w:cs="Times New Roman"/>
              </w:rPr>
              <w:lastRenderedPageBreak/>
              <w:t>Učenik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rijetko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točno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i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učinkovito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</w:rPr>
              <w:t>upotrebljava</w:t>
            </w:r>
            <w:proofErr w:type="spellEnd"/>
            <w:r w:rsidRPr="008973EC">
              <w:rPr>
                <w:rFonts w:eastAsia="Calibri" w:cs="Times New Roman"/>
              </w:rPr>
              <w:t xml:space="preserve"> </w:t>
            </w:r>
            <w:r w:rsidRPr="008973EC">
              <w:rPr>
                <w:rFonts w:eastAsia="Calibri" w:cs="Times New Roman"/>
                <w:highlight w:val="lightGray"/>
              </w:rPr>
              <w:t xml:space="preserve">1.i 3. lice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prezenta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glagola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sein</w:t>
            </w:r>
            <w:proofErr w:type="spellEnd"/>
            <w:r w:rsidRPr="008973EC">
              <w:rPr>
                <w:rFonts w:eastAsia="Calibri" w:cs="Times New Roman"/>
                <w:i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i</w:t>
            </w:r>
            <w:proofErr w:type="spellEnd"/>
            <w:r w:rsidRPr="008973EC">
              <w:rPr>
                <w:rFonts w:eastAsia="Calibri" w:cs="Times New Roman"/>
                <w:i/>
                <w:highlight w:val="lightGray"/>
              </w:rPr>
              <w:t xml:space="preserve"> 1. </w:t>
            </w:r>
            <w:r w:rsidRPr="008973EC">
              <w:rPr>
                <w:rFonts w:eastAsia="Calibri" w:cs="Times New Roman"/>
                <w:highlight w:val="lightGray"/>
              </w:rPr>
              <w:t>lice</w:t>
            </w:r>
            <w:r w:rsidRPr="008973EC">
              <w:rPr>
                <w:rFonts w:eastAsia="Calibri" w:cs="Times New Roman"/>
                <w:i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i/>
                <w:highlight w:val="lightGray"/>
              </w:rPr>
              <w:t>haben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te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brojeve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za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izricanje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 xml:space="preserve"> </w:t>
            </w:r>
            <w:proofErr w:type="spellStart"/>
            <w:r w:rsidRPr="008973EC">
              <w:rPr>
                <w:rFonts w:eastAsia="Calibri" w:cs="Times New Roman"/>
                <w:highlight w:val="lightGray"/>
              </w:rPr>
              <w:t>dobi</w:t>
            </w:r>
            <w:proofErr w:type="spellEnd"/>
            <w:r w:rsidRPr="008973EC">
              <w:rPr>
                <w:rFonts w:eastAsia="Calibri" w:cs="Times New Roman"/>
                <w:highlight w:val="lightGray"/>
              </w:rPr>
              <w:t>.</w:t>
            </w:r>
          </w:p>
        </w:tc>
      </w:tr>
    </w:tbl>
    <w:p w:rsidR="004655EB" w:rsidRPr="008973EC" w:rsidRDefault="004655EB" w:rsidP="004655EB">
      <w:pPr>
        <w:spacing w:after="0"/>
        <w:jc w:val="both"/>
        <w:rPr>
          <w:rFonts w:eastAsia="Calibri" w:cs="Times New Roman"/>
        </w:rPr>
      </w:pPr>
      <w:r w:rsidRPr="008973EC">
        <w:rPr>
          <w:rFonts w:eastAsia="Calibri" w:cs="Times New Roman"/>
        </w:rPr>
        <w:lastRenderedPageBreak/>
        <w:t>* točnost upotrebe neodređenog člana se NE VREDNUJE</w:t>
      </w:r>
      <w:r w:rsidR="001D6CA0" w:rsidRPr="008973EC">
        <w:rPr>
          <w:rFonts w:eastAsia="Calibri" w:cs="Times New Roman"/>
        </w:rPr>
        <w:t xml:space="preserve"> </w:t>
      </w:r>
      <w:bookmarkStart w:id="0" w:name="_GoBack"/>
      <w:bookmarkEnd w:id="0"/>
    </w:p>
    <w:p w:rsidR="004655EB" w:rsidRPr="008973EC" w:rsidRDefault="004655EB" w:rsidP="004655EB">
      <w:pPr>
        <w:spacing w:after="0"/>
        <w:jc w:val="both"/>
        <w:rPr>
          <w:rFonts w:eastAsia="Calibri" w:cs="Times New Roman"/>
        </w:rPr>
      </w:pPr>
      <w:r w:rsidRPr="008973EC">
        <w:rPr>
          <w:rFonts w:eastAsia="Calibri" w:cs="Times New Roman"/>
        </w:rPr>
        <w:t>** sivo označeni izrazi se mogu mijenjati i prilagođavati zadatku</w:t>
      </w:r>
    </w:p>
    <w:p w:rsidR="001D6CA0" w:rsidRPr="008973EC" w:rsidRDefault="001D6CA0" w:rsidP="004655EB">
      <w:pPr>
        <w:spacing w:after="0" w:line="240" w:lineRule="auto"/>
        <w:jc w:val="both"/>
        <w:rPr>
          <w:rFonts w:eastAsia="Times" w:cs="Times New Roman"/>
          <w:b/>
          <w:lang w:eastAsia="de-CH"/>
        </w:rPr>
      </w:pPr>
    </w:p>
    <w:p w:rsidR="004655EB" w:rsidRPr="008973EC" w:rsidRDefault="004655EB" w:rsidP="004655EB">
      <w:pPr>
        <w:spacing w:after="0" w:line="240" w:lineRule="auto"/>
        <w:jc w:val="both"/>
        <w:rPr>
          <w:rFonts w:eastAsia="Times" w:cs="Times New Roman"/>
          <w:b/>
          <w:lang w:eastAsia="de-CH"/>
        </w:rPr>
      </w:pPr>
      <w:r w:rsidRPr="008973EC">
        <w:rPr>
          <w:rFonts w:eastAsia="Times" w:cs="Times New Roman"/>
          <w:b/>
          <w:lang w:eastAsia="de-CH"/>
        </w:rPr>
        <w:t xml:space="preserve">Rubrika za procjenu govorenja, 1.R OŠ </w:t>
      </w:r>
    </w:p>
    <w:p w:rsidR="004655EB" w:rsidRPr="008973EC" w:rsidRDefault="004655EB" w:rsidP="004655EB">
      <w:pPr>
        <w:spacing w:after="0" w:line="240" w:lineRule="auto"/>
        <w:jc w:val="both"/>
        <w:rPr>
          <w:rFonts w:eastAsia="Times" w:cs="Times New Roman"/>
          <w:lang w:eastAsia="de-CH"/>
        </w:rPr>
      </w:pPr>
    </w:p>
    <w:p w:rsidR="004655EB" w:rsidRPr="008973EC" w:rsidRDefault="004655EB" w:rsidP="004655EB">
      <w:pPr>
        <w:spacing w:after="0" w:line="240" w:lineRule="auto"/>
        <w:jc w:val="both"/>
        <w:rPr>
          <w:rFonts w:eastAsia="Times" w:cs="Times New Roman"/>
          <w:lang w:eastAsia="de-CH"/>
        </w:rPr>
      </w:pPr>
      <w:r w:rsidRPr="008973EC">
        <w:rPr>
          <w:rFonts w:eastAsia="Times" w:cs="Times New Roman"/>
          <w:b/>
          <w:lang w:eastAsia="de-CH"/>
        </w:rPr>
        <w:t>Ishod:</w:t>
      </w:r>
      <w:r w:rsidRPr="008973EC">
        <w:rPr>
          <w:rFonts w:eastAsia="Times" w:cs="Times New Roman"/>
          <w:lang w:eastAsia="de-CH"/>
        </w:rPr>
        <w:t xml:space="preserve"> Učenik govori riječi i vrlo kratke, uvježbane rečenice oponašajući izgovor i intonaciju govornoga modela.</w:t>
      </w:r>
    </w:p>
    <w:p w:rsidR="004655EB" w:rsidRPr="008973EC" w:rsidRDefault="004655EB" w:rsidP="004655EB">
      <w:pPr>
        <w:spacing w:after="0" w:line="240" w:lineRule="auto"/>
        <w:jc w:val="both"/>
        <w:rPr>
          <w:rFonts w:eastAsia="Times" w:cs="Times New Roman"/>
          <w:b/>
          <w:lang w:eastAsia="de-CH"/>
        </w:rPr>
      </w:pPr>
    </w:p>
    <w:p w:rsidR="004655EB" w:rsidRPr="008973EC" w:rsidRDefault="004655EB" w:rsidP="004655EB">
      <w:pPr>
        <w:spacing w:after="0" w:line="240" w:lineRule="auto"/>
        <w:jc w:val="both"/>
        <w:rPr>
          <w:rFonts w:eastAsia="Times" w:cs="Times New Roman"/>
          <w:lang w:eastAsia="de-CH"/>
        </w:rPr>
      </w:pPr>
      <w:r w:rsidRPr="008973EC">
        <w:rPr>
          <w:rFonts w:eastAsia="Times" w:cs="Times New Roman"/>
          <w:b/>
          <w:lang w:eastAsia="de-CH"/>
        </w:rPr>
        <w:t>Zadatak:</w:t>
      </w:r>
      <w:r w:rsidRPr="008973EC">
        <w:rPr>
          <w:rFonts w:eastAsia="Times" w:cs="Times New Roman"/>
          <w:lang w:eastAsia="de-CH"/>
        </w:rPr>
        <w:t xml:space="preserve"> imenovanje i opisivanje osoba, predmeta, radnji i pojava, kratka pitanja i odgovori</w:t>
      </w:r>
    </w:p>
    <w:p w:rsidR="004655EB" w:rsidRPr="008973EC" w:rsidRDefault="004655EB" w:rsidP="004655EB">
      <w:pPr>
        <w:spacing w:after="0" w:line="240" w:lineRule="auto"/>
        <w:jc w:val="both"/>
        <w:rPr>
          <w:rFonts w:eastAsia="Times" w:cs="Times New Roman"/>
          <w:lang w:eastAsia="de-CH"/>
        </w:rPr>
      </w:pPr>
    </w:p>
    <w:p w:rsidR="004655EB" w:rsidRPr="008973EC" w:rsidRDefault="004655EB" w:rsidP="004655EB">
      <w:pPr>
        <w:spacing w:after="0" w:line="240" w:lineRule="auto"/>
        <w:jc w:val="both"/>
        <w:rPr>
          <w:rFonts w:eastAsia="Times" w:cs="Times New Roman"/>
          <w:lang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53"/>
        <w:gridCol w:w="2758"/>
        <w:gridCol w:w="2747"/>
        <w:gridCol w:w="954"/>
      </w:tblGrid>
      <w:tr w:rsidR="004655EB" w:rsidRPr="008973EC" w:rsidTr="00D17B38">
        <w:tc>
          <w:tcPr>
            <w:tcW w:w="2753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b/>
                <w:i/>
                <w:lang w:eastAsia="de-CH"/>
              </w:rPr>
            </w:pPr>
            <w:r w:rsidRPr="008973EC">
              <w:rPr>
                <w:rFonts w:eastAsia="Times" w:cs="Arial"/>
                <w:b/>
                <w:i/>
                <w:lang w:eastAsia="de-CH"/>
              </w:rPr>
              <w:t>1 bod</w:t>
            </w:r>
          </w:p>
        </w:tc>
        <w:tc>
          <w:tcPr>
            <w:tcW w:w="2758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b/>
                <w:i/>
                <w:lang w:eastAsia="de-CH"/>
              </w:rPr>
            </w:pPr>
            <w:r w:rsidRPr="008973EC">
              <w:rPr>
                <w:rFonts w:eastAsia="Times" w:cs="Arial"/>
                <w:b/>
                <w:i/>
                <w:lang w:eastAsia="de-CH"/>
              </w:rPr>
              <w:t>2 boda</w:t>
            </w:r>
          </w:p>
        </w:tc>
        <w:tc>
          <w:tcPr>
            <w:tcW w:w="2747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b/>
                <w:i/>
                <w:lang w:eastAsia="de-CH"/>
              </w:rPr>
            </w:pPr>
            <w:r w:rsidRPr="008973EC">
              <w:rPr>
                <w:rFonts w:eastAsia="Times" w:cs="Arial"/>
                <w:b/>
                <w:i/>
                <w:lang w:eastAsia="de-CH"/>
              </w:rPr>
              <w:t>3 boda</w:t>
            </w:r>
          </w:p>
        </w:tc>
        <w:tc>
          <w:tcPr>
            <w:tcW w:w="954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b/>
                <w:lang w:eastAsia="de-CH"/>
              </w:rPr>
            </w:pPr>
            <w:r w:rsidRPr="008973EC">
              <w:rPr>
                <w:rFonts w:eastAsia="Times" w:cs="Arial"/>
                <w:b/>
                <w:lang w:eastAsia="de-CH"/>
              </w:rPr>
              <w:t>Total</w:t>
            </w:r>
          </w:p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b/>
                <w:lang w:eastAsia="de-CH"/>
              </w:rPr>
              <w:t>Pt.</w:t>
            </w:r>
          </w:p>
        </w:tc>
      </w:tr>
      <w:tr w:rsidR="004655EB" w:rsidRPr="008973EC" w:rsidTr="00D17B38">
        <w:tc>
          <w:tcPr>
            <w:tcW w:w="8258" w:type="dxa"/>
            <w:gridSpan w:val="3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b/>
                <w:lang w:eastAsia="de-CH"/>
              </w:rPr>
            </w:pPr>
            <w:r w:rsidRPr="008973EC">
              <w:rPr>
                <w:rFonts w:eastAsia="Times" w:cs="Arial"/>
                <w:b/>
                <w:lang w:eastAsia="de-CH"/>
              </w:rPr>
              <w:t>JEZIK</w:t>
            </w:r>
          </w:p>
        </w:tc>
        <w:tc>
          <w:tcPr>
            <w:tcW w:w="954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</w:p>
        </w:tc>
      </w:tr>
      <w:tr w:rsidR="004655EB" w:rsidRPr="008973EC" w:rsidTr="00D17B38">
        <w:tc>
          <w:tcPr>
            <w:tcW w:w="2753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lang w:eastAsia="de-CH"/>
              </w:rPr>
              <w:t>Često mu je potrebna pomoć ili poticaj, česte su pogreške koje ponekad ometaju razumijevanje.</w:t>
            </w:r>
          </w:p>
        </w:tc>
        <w:tc>
          <w:tcPr>
            <w:tcW w:w="2758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lang w:eastAsia="de-CH"/>
              </w:rPr>
              <w:t>Uglavnom govori točno, ponekad mu je potrebna pomoć ili poticaj. Pojavljuju se greške koje ne ometaju razumijevanje.</w:t>
            </w:r>
          </w:p>
        </w:tc>
        <w:tc>
          <w:tcPr>
            <w:tcW w:w="2747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lang w:eastAsia="de-CH"/>
              </w:rPr>
              <w:t>Gotovo uvijek govori točno i samostalno. Primjenjuj</w:t>
            </w:r>
            <w:r w:rsidR="001D6CA0" w:rsidRPr="008973EC">
              <w:rPr>
                <w:rFonts w:eastAsia="Times" w:cs="Arial"/>
                <w:lang w:eastAsia="de-CH"/>
              </w:rPr>
              <w:t>e odgovarajuća jezična sredstva</w:t>
            </w:r>
            <w:r w:rsidRPr="008973EC">
              <w:rPr>
                <w:rFonts w:eastAsia="Times" w:cs="Arial"/>
                <w:lang w:eastAsia="de-CH"/>
              </w:rPr>
              <w:t xml:space="preserve">. </w:t>
            </w:r>
          </w:p>
        </w:tc>
        <w:tc>
          <w:tcPr>
            <w:tcW w:w="954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</w:p>
        </w:tc>
      </w:tr>
      <w:tr w:rsidR="004655EB" w:rsidRPr="008973EC" w:rsidTr="00D17B38">
        <w:tc>
          <w:tcPr>
            <w:tcW w:w="8258" w:type="dxa"/>
            <w:gridSpan w:val="3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b/>
                <w:lang w:eastAsia="de-CH"/>
              </w:rPr>
              <w:t>ISPUNJENJE ZADATKA</w:t>
            </w:r>
          </w:p>
        </w:tc>
        <w:tc>
          <w:tcPr>
            <w:tcW w:w="954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</w:p>
        </w:tc>
      </w:tr>
      <w:tr w:rsidR="004655EB" w:rsidRPr="008973EC" w:rsidTr="00D17B38">
        <w:tc>
          <w:tcPr>
            <w:tcW w:w="2753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lang w:eastAsia="de-CH"/>
              </w:rPr>
              <w:t>Rijetko koristi ciljani vokabular.</w:t>
            </w:r>
          </w:p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lang w:eastAsia="de-CH"/>
              </w:rPr>
              <w:t>Često mu je potrebna pomoć u postavljanju pitanja. odgovara na manji dio postavljenih pitanja.</w:t>
            </w:r>
          </w:p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</w:p>
        </w:tc>
        <w:tc>
          <w:tcPr>
            <w:tcW w:w="2758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lang w:eastAsia="de-CH"/>
              </w:rPr>
              <w:t>Koristi dio ciljanog vokabulara. Ponekad mu je potrebna pomoć u postavljanju pitanja. Odgovara na većinu postavljenih pitanja.</w:t>
            </w:r>
          </w:p>
        </w:tc>
        <w:tc>
          <w:tcPr>
            <w:tcW w:w="2747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lang w:eastAsia="de-CH"/>
              </w:rPr>
              <w:t>Koristi ciljani vokabular*.</w:t>
            </w:r>
          </w:p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lang w:eastAsia="de-CH"/>
              </w:rPr>
              <w:t xml:space="preserve">Samostalno postavlja pitanja. odgovara na sva postavljena pitanja. </w:t>
            </w:r>
          </w:p>
        </w:tc>
        <w:tc>
          <w:tcPr>
            <w:tcW w:w="954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</w:p>
        </w:tc>
      </w:tr>
      <w:tr w:rsidR="004655EB" w:rsidRPr="008973EC" w:rsidTr="00D17B38">
        <w:tc>
          <w:tcPr>
            <w:tcW w:w="8258" w:type="dxa"/>
            <w:gridSpan w:val="3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b/>
                <w:lang w:eastAsia="de-CH"/>
              </w:rPr>
              <w:t>IZGOVOR</w:t>
            </w:r>
          </w:p>
        </w:tc>
        <w:tc>
          <w:tcPr>
            <w:tcW w:w="954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</w:p>
        </w:tc>
      </w:tr>
      <w:tr w:rsidR="004655EB" w:rsidRPr="008973EC" w:rsidTr="00D17B38">
        <w:tc>
          <w:tcPr>
            <w:tcW w:w="2753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lang w:eastAsia="de-CH"/>
              </w:rPr>
              <w:t>Izgovor je često nerazumljiv. Intonacija rijetko odgovara kontekstu.</w:t>
            </w:r>
          </w:p>
        </w:tc>
        <w:tc>
          <w:tcPr>
            <w:tcW w:w="2758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lang w:eastAsia="de-CH"/>
              </w:rPr>
              <w:t>Izgovor je ponekad nerazumljiv. Intonacija ponekad ne odgovara kontekstu.</w:t>
            </w:r>
          </w:p>
        </w:tc>
        <w:tc>
          <w:tcPr>
            <w:tcW w:w="2747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  <w:r w:rsidRPr="008973EC">
              <w:rPr>
                <w:rFonts w:eastAsia="Times" w:cs="Arial"/>
                <w:lang w:eastAsia="de-CH"/>
              </w:rPr>
              <w:t>Izgovor je uvijek razumljiv. Intonacija uglavnom odgovara kontekstu.</w:t>
            </w:r>
          </w:p>
        </w:tc>
        <w:tc>
          <w:tcPr>
            <w:tcW w:w="954" w:type="dxa"/>
          </w:tcPr>
          <w:p w:rsidR="004655EB" w:rsidRPr="008973EC" w:rsidRDefault="004655EB" w:rsidP="00D17B38">
            <w:pPr>
              <w:spacing w:after="0" w:line="240" w:lineRule="auto"/>
              <w:jc w:val="both"/>
              <w:rPr>
                <w:rFonts w:eastAsia="Times" w:cs="Arial"/>
                <w:lang w:eastAsia="de-CH"/>
              </w:rPr>
            </w:pPr>
          </w:p>
        </w:tc>
      </w:tr>
    </w:tbl>
    <w:p w:rsidR="004655EB" w:rsidRPr="008973EC" w:rsidRDefault="004655EB" w:rsidP="00890CA8">
      <w:pPr>
        <w:pStyle w:val="NormalWeb"/>
        <w:spacing w:before="0" w:beforeAutospacing="0" w:after="14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:rsidR="001D6CA0" w:rsidRPr="008973EC" w:rsidRDefault="00135949" w:rsidP="00890CA8">
      <w:pPr>
        <w:pStyle w:val="NormalWeb"/>
        <w:spacing w:before="0" w:beforeAutospacing="0" w:after="140" w:afterAutospacing="0"/>
        <w:jc w:val="both"/>
        <w:rPr>
          <w:rFonts w:asciiTheme="minorHAnsi" w:hAnsiTheme="minorHAnsi" w:cs="Calibri"/>
          <w:b/>
          <w:sz w:val="22"/>
          <w:szCs w:val="22"/>
          <w:lang w:val="hr-HR"/>
        </w:rPr>
      </w:pPr>
      <w:r>
        <w:rPr>
          <w:rFonts w:asciiTheme="minorHAnsi" w:hAnsiTheme="minorHAnsi" w:cs="Calibri"/>
          <w:b/>
          <w:sz w:val="22"/>
          <w:szCs w:val="22"/>
          <w:lang w:val="hr-HR"/>
        </w:rPr>
        <w:t>Vrednovanje</w:t>
      </w:r>
      <w:r w:rsidR="001D6CA0" w:rsidRPr="008973EC">
        <w:rPr>
          <w:rFonts w:asciiTheme="minorHAnsi" w:hAnsiTheme="minorHAnsi" w:cs="Calibri"/>
          <w:b/>
          <w:sz w:val="22"/>
          <w:szCs w:val="22"/>
          <w:lang w:val="hr-HR"/>
        </w:rPr>
        <w:t xml:space="preserve"> </w:t>
      </w:r>
      <w:proofErr w:type="spellStart"/>
      <w:r w:rsidR="008973EC">
        <w:rPr>
          <w:rFonts w:asciiTheme="minorHAnsi" w:hAnsiTheme="minorHAnsi" w:cs="Calibri"/>
          <w:b/>
          <w:sz w:val="22"/>
          <w:szCs w:val="22"/>
          <w:lang w:val="hr-HR"/>
        </w:rPr>
        <w:t>postera</w:t>
      </w:r>
      <w:proofErr w:type="spellEnd"/>
      <w:r w:rsidR="008973EC">
        <w:rPr>
          <w:rFonts w:asciiTheme="minorHAnsi" w:hAnsiTheme="minorHAnsi" w:cs="Calibri"/>
          <w:b/>
          <w:sz w:val="22"/>
          <w:szCs w:val="22"/>
          <w:lang w:val="hr-HR"/>
        </w:rPr>
        <w:t>/</w:t>
      </w:r>
      <w:r w:rsidR="001D6CA0" w:rsidRPr="008973EC">
        <w:rPr>
          <w:rFonts w:asciiTheme="minorHAnsi" w:hAnsiTheme="minorHAnsi" w:cs="Calibri"/>
          <w:b/>
          <w:sz w:val="22"/>
          <w:szCs w:val="22"/>
          <w:lang w:val="hr-HR"/>
        </w:rPr>
        <w:t>plakata:</w:t>
      </w: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1D6CA0" w:rsidRPr="008973EC" w:rsidTr="001D6CA0">
        <w:tc>
          <w:tcPr>
            <w:tcW w:w="1857" w:type="dxa"/>
          </w:tcPr>
          <w:p w:rsidR="001D6CA0" w:rsidRPr="008973EC" w:rsidRDefault="001D6CA0" w:rsidP="00890CA8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sz w:val="22"/>
                <w:szCs w:val="22"/>
                <w:lang w:val="hr-HR"/>
              </w:rPr>
              <w:t>ocjena</w:t>
            </w:r>
          </w:p>
        </w:tc>
        <w:tc>
          <w:tcPr>
            <w:tcW w:w="1857" w:type="dxa"/>
          </w:tcPr>
          <w:p w:rsidR="001D6CA0" w:rsidRPr="008973EC" w:rsidRDefault="001D6CA0" w:rsidP="00890CA8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1858" w:type="dxa"/>
          </w:tcPr>
          <w:p w:rsidR="001D6CA0" w:rsidRPr="008973EC" w:rsidRDefault="001D6CA0" w:rsidP="00890CA8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1858" w:type="dxa"/>
          </w:tcPr>
          <w:p w:rsidR="001D6CA0" w:rsidRPr="008973EC" w:rsidRDefault="001D6CA0" w:rsidP="00890CA8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1858" w:type="dxa"/>
          </w:tcPr>
          <w:p w:rsidR="001D6CA0" w:rsidRPr="008973EC" w:rsidRDefault="001D6CA0" w:rsidP="00890CA8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dovoljan (2)</w:t>
            </w:r>
          </w:p>
        </w:tc>
      </w:tr>
      <w:tr w:rsidR="001D6CA0" w:rsidRPr="008973EC" w:rsidTr="001D6CA0">
        <w:tc>
          <w:tcPr>
            <w:tcW w:w="1857" w:type="dxa"/>
          </w:tcPr>
          <w:p w:rsidR="001D6CA0" w:rsidRPr="008973EC" w:rsidRDefault="001D6CA0" w:rsidP="00890CA8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</w:p>
        </w:tc>
        <w:tc>
          <w:tcPr>
            <w:tcW w:w="1857" w:type="dxa"/>
          </w:tcPr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Učenik</w:t>
            </w:r>
            <w:proofErr w:type="spellEnd"/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-Bold"/>
                <w:b/>
                <w:bCs/>
              </w:rPr>
              <w:t>samostalno</w:t>
            </w:r>
            <w:proofErr w:type="spellEnd"/>
            <w:r w:rsidRPr="008973EC">
              <w:rPr>
                <w:rFonts w:cs="Calibri-Bold"/>
                <w:b/>
                <w:bCs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i</w:t>
            </w:r>
            <w:proofErr w:type="spellEnd"/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-Bold"/>
                <w:b/>
                <w:bCs/>
              </w:rPr>
              <w:t>točno</w:t>
            </w:r>
            <w:proofErr w:type="spellEnd"/>
            <w:r w:rsidRPr="008973EC">
              <w:rPr>
                <w:rFonts w:cs="Calibri-Bold"/>
                <w:b/>
                <w:bCs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prezentira</w:t>
            </w:r>
            <w:proofErr w:type="spellEnd"/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svoj</w:t>
            </w:r>
            <w:proofErr w:type="spellEnd"/>
            <w:r w:rsidRPr="008973EC">
              <w:rPr>
                <w:rFonts w:cs="Calibri"/>
              </w:rPr>
              <w:t xml:space="preserve"> poster. </w:t>
            </w:r>
            <w:proofErr w:type="spellStart"/>
            <w:r w:rsidRPr="008973EC">
              <w:rPr>
                <w:rFonts w:cs="Calibri"/>
              </w:rPr>
              <w:t>Zna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skoro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sve</w:t>
            </w:r>
            <w:proofErr w:type="spellEnd"/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potrebne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riječi</w:t>
            </w:r>
            <w:proofErr w:type="spellEnd"/>
            <w:r w:rsidRPr="008973EC">
              <w:rPr>
                <w:rFonts w:cs="Calibri"/>
              </w:rPr>
              <w:t>.</w:t>
            </w:r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Skoro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sve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riječi</w:t>
            </w:r>
            <w:proofErr w:type="spellEnd"/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izgovara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pravilno</w:t>
            </w:r>
            <w:proofErr w:type="spellEnd"/>
            <w:r w:rsidRPr="008973EC">
              <w:rPr>
                <w:rFonts w:cs="Calibri"/>
              </w:rPr>
              <w:t>.</w:t>
            </w:r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Pri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prezentaciji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uz</w:t>
            </w:r>
            <w:proofErr w:type="spellEnd"/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vokabular</w:t>
            </w:r>
            <w:proofErr w:type="spellEnd"/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upotrebljava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i</w:t>
            </w:r>
            <w:proofErr w:type="spellEnd"/>
          </w:p>
          <w:p w:rsidR="001D6CA0" w:rsidRPr="008973EC" w:rsidRDefault="001D6CA0" w:rsidP="001D6CA0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proofErr w:type="spellStart"/>
            <w:r w:rsidRPr="008973EC">
              <w:rPr>
                <w:rFonts w:asciiTheme="minorHAnsi" w:hAnsiTheme="minorHAnsi" w:cs="Calibri"/>
                <w:sz w:val="22"/>
                <w:szCs w:val="22"/>
              </w:rPr>
              <w:t>strukture</w:t>
            </w:r>
            <w:proofErr w:type="spellEnd"/>
            <w:r w:rsidRPr="008973E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858" w:type="dxa"/>
          </w:tcPr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proofErr w:type="spellStart"/>
            <w:r w:rsidRPr="008973EC">
              <w:rPr>
                <w:rFonts w:cs="Calibri"/>
              </w:rPr>
              <w:t>Učenik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-Bold"/>
                <w:b/>
                <w:bCs/>
              </w:rPr>
              <w:t>uz</w:t>
            </w:r>
            <w:proofErr w:type="spellEnd"/>
            <w:r w:rsidRPr="008973EC">
              <w:rPr>
                <w:rFonts w:cs="Calibri-Bold"/>
                <w:b/>
                <w:bCs/>
              </w:rPr>
              <w:t xml:space="preserve"> </w:t>
            </w:r>
            <w:proofErr w:type="spellStart"/>
            <w:r w:rsidRPr="008973EC">
              <w:rPr>
                <w:rFonts w:cs="Calibri-Bold"/>
                <w:b/>
                <w:bCs/>
              </w:rPr>
              <w:t>manju</w:t>
            </w:r>
            <w:proofErr w:type="spellEnd"/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proofErr w:type="spellStart"/>
            <w:r w:rsidRPr="008973EC">
              <w:rPr>
                <w:rFonts w:cs="Calibri-Bold"/>
                <w:b/>
                <w:bCs/>
              </w:rPr>
              <w:t>pomoć</w:t>
            </w:r>
            <w:proofErr w:type="spellEnd"/>
            <w:r w:rsidRPr="008973EC">
              <w:rPr>
                <w:rFonts w:cs="Calibri-Bold"/>
                <w:b/>
                <w:bCs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-Bold"/>
                <w:b/>
                <w:bCs/>
              </w:rPr>
              <w:t>uglavnom</w:t>
            </w:r>
            <w:proofErr w:type="spellEnd"/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-Bold"/>
                <w:b/>
                <w:bCs/>
              </w:rPr>
              <w:t>točno</w:t>
            </w:r>
            <w:proofErr w:type="spellEnd"/>
            <w:r w:rsidRPr="008973EC">
              <w:rPr>
                <w:rFonts w:cs="Calibri-Bold"/>
                <w:b/>
                <w:bCs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prezentira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svoj</w:t>
            </w:r>
            <w:proofErr w:type="spellEnd"/>
          </w:p>
          <w:p w:rsidR="008973EC" w:rsidRPr="008973EC" w:rsidRDefault="001D6CA0" w:rsidP="008973EC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973EC">
              <w:rPr>
                <w:rFonts w:asciiTheme="minorHAnsi" w:hAnsiTheme="minorHAnsi" w:cs="Calibri"/>
                <w:sz w:val="22"/>
                <w:szCs w:val="22"/>
              </w:rPr>
              <w:t>poster.</w:t>
            </w:r>
          </w:p>
          <w:p w:rsidR="001D6CA0" w:rsidRPr="008973EC" w:rsidRDefault="001D6CA0" w:rsidP="008973EC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8973EC">
              <w:rPr>
                <w:rFonts w:asciiTheme="minorHAnsi" w:hAnsiTheme="minorHAnsi" w:cs="Calibri"/>
                <w:sz w:val="22"/>
                <w:szCs w:val="22"/>
              </w:rPr>
              <w:t>Zna</w:t>
            </w:r>
            <w:proofErr w:type="spellEnd"/>
            <w:r w:rsidRPr="008973E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973EC">
              <w:rPr>
                <w:rFonts w:asciiTheme="minorHAnsi" w:hAnsiTheme="minorHAnsi" w:cs="Calibri"/>
                <w:sz w:val="22"/>
                <w:szCs w:val="22"/>
              </w:rPr>
              <w:t>većinu</w:t>
            </w:r>
            <w:proofErr w:type="spellEnd"/>
            <w:r w:rsidRPr="008973E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973EC">
              <w:rPr>
                <w:rFonts w:asciiTheme="minorHAnsi" w:hAnsiTheme="minorHAnsi" w:cs="Calibri"/>
                <w:sz w:val="22"/>
                <w:szCs w:val="22"/>
              </w:rPr>
              <w:t>potrebnih</w:t>
            </w:r>
            <w:proofErr w:type="spellEnd"/>
            <w:r w:rsidR="008973EC" w:rsidRPr="008973E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973EC">
              <w:rPr>
                <w:rFonts w:asciiTheme="minorHAnsi" w:hAnsiTheme="minorHAnsi" w:cs="Calibri"/>
                <w:sz w:val="22"/>
                <w:szCs w:val="22"/>
              </w:rPr>
              <w:t>riječi</w:t>
            </w:r>
            <w:proofErr w:type="spellEnd"/>
            <w:r w:rsidRPr="008973E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Manji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dio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riječi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izgovara</w:t>
            </w:r>
            <w:proofErr w:type="spellEnd"/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uz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pogreške</w:t>
            </w:r>
            <w:proofErr w:type="spellEnd"/>
            <w:r w:rsidRPr="008973EC">
              <w:rPr>
                <w:rFonts w:cs="Calibri"/>
              </w:rPr>
              <w:t>.</w:t>
            </w:r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Pri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prezentaciji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uz</w:t>
            </w:r>
            <w:proofErr w:type="spellEnd"/>
          </w:p>
          <w:p w:rsidR="001D6CA0" w:rsidRPr="008973EC" w:rsidRDefault="001D6CA0" w:rsidP="001D6CA0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lastRenderedPageBreak/>
              <w:t>vokabular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upotrebljava</w:t>
            </w:r>
            <w:proofErr w:type="spellEnd"/>
          </w:p>
          <w:p w:rsidR="001D6CA0" w:rsidRPr="008973EC" w:rsidRDefault="001D6CA0" w:rsidP="001D6CA0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proofErr w:type="spellStart"/>
            <w:r w:rsidRPr="008973EC">
              <w:rPr>
                <w:rFonts w:asciiTheme="minorHAnsi" w:hAnsiTheme="minorHAnsi" w:cs="Calibri"/>
                <w:sz w:val="22"/>
                <w:szCs w:val="22"/>
              </w:rPr>
              <w:t>i</w:t>
            </w:r>
            <w:proofErr w:type="spellEnd"/>
            <w:r w:rsidRPr="008973E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8973EC">
              <w:rPr>
                <w:rFonts w:asciiTheme="minorHAnsi" w:hAnsiTheme="minorHAnsi" w:cs="Calibri"/>
                <w:sz w:val="22"/>
                <w:szCs w:val="22"/>
              </w:rPr>
              <w:t>strukture</w:t>
            </w:r>
            <w:proofErr w:type="spellEnd"/>
            <w:r w:rsidRPr="008973E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858" w:type="dxa"/>
          </w:tcPr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proofErr w:type="spellStart"/>
            <w:r w:rsidRPr="008973EC">
              <w:rPr>
                <w:rFonts w:cs="Calibri"/>
              </w:rPr>
              <w:lastRenderedPageBreak/>
              <w:t>Učenik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-Bold"/>
                <w:b/>
                <w:bCs/>
              </w:rPr>
              <w:t>uz</w:t>
            </w:r>
            <w:proofErr w:type="spellEnd"/>
            <w:r w:rsidRPr="008973EC">
              <w:rPr>
                <w:rFonts w:cs="Calibri-Bold"/>
                <w:b/>
                <w:bCs/>
              </w:rPr>
              <w:t xml:space="preserve"> </w:t>
            </w:r>
            <w:proofErr w:type="spellStart"/>
            <w:r w:rsidRPr="008973EC">
              <w:rPr>
                <w:rFonts w:cs="Calibri-Bold"/>
                <w:b/>
                <w:bCs/>
              </w:rPr>
              <w:t>pomoć</w:t>
            </w:r>
            <w:proofErr w:type="spellEnd"/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prezentira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svoj</w:t>
            </w:r>
            <w:proofErr w:type="spellEnd"/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973EC">
              <w:rPr>
                <w:rFonts w:cs="Calibri"/>
              </w:rPr>
              <w:t xml:space="preserve">poster. </w:t>
            </w:r>
            <w:proofErr w:type="spellStart"/>
            <w:r w:rsidRPr="008973EC">
              <w:rPr>
                <w:rFonts w:cs="Calibri"/>
              </w:rPr>
              <w:t>Zna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dio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potrebnih</w:t>
            </w:r>
            <w:proofErr w:type="spellEnd"/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riječi</w:t>
            </w:r>
            <w:proofErr w:type="spellEnd"/>
            <w:r w:rsidRPr="008973EC">
              <w:rPr>
                <w:rFonts w:cs="Calibri"/>
              </w:rPr>
              <w:t>.</w:t>
            </w:r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Riječi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katkad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izgovara</w:t>
            </w:r>
            <w:proofErr w:type="spellEnd"/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pogrešno</w:t>
            </w:r>
            <w:proofErr w:type="spellEnd"/>
            <w:r w:rsidRPr="008973EC">
              <w:rPr>
                <w:rFonts w:cs="Calibri"/>
              </w:rPr>
              <w:t>.</w:t>
            </w:r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Pri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prezentaciji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uz</w:t>
            </w:r>
            <w:proofErr w:type="spellEnd"/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proofErr w:type="spellStart"/>
            <w:r w:rsidRPr="008973EC">
              <w:rPr>
                <w:rFonts w:cs="Calibri"/>
              </w:rPr>
              <w:t>vokabular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-Bold"/>
                <w:b/>
                <w:bCs/>
              </w:rPr>
              <w:t>nastoji</w:t>
            </w:r>
            <w:proofErr w:type="spellEnd"/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upotrebljavati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i</w:t>
            </w:r>
            <w:proofErr w:type="spellEnd"/>
          </w:p>
          <w:p w:rsidR="001D6CA0" w:rsidRPr="008973EC" w:rsidRDefault="008973EC" w:rsidP="008973EC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proofErr w:type="spellStart"/>
            <w:r w:rsidRPr="008973EC">
              <w:rPr>
                <w:rFonts w:asciiTheme="minorHAnsi" w:hAnsiTheme="minorHAnsi" w:cs="Calibri"/>
                <w:sz w:val="22"/>
                <w:szCs w:val="22"/>
              </w:rPr>
              <w:t>strukture</w:t>
            </w:r>
            <w:proofErr w:type="spellEnd"/>
            <w:r w:rsidRPr="008973E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858" w:type="dxa"/>
          </w:tcPr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proofErr w:type="spellStart"/>
            <w:r w:rsidRPr="008973EC">
              <w:rPr>
                <w:rFonts w:cs="Calibri"/>
              </w:rPr>
              <w:t>Učenik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-Bold"/>
                <w:b/>
                <w:bCs/>
              </w:rPr>
              <w:t>uz</w:t>
            </w:r>
            <w:proofErr w:type="spellEnd"/>
            <w:r w:rsidRPr="008973EC">
              <w:rPr>
                <w:rFonts w:cs="Calibri-Bold"/>
                <w:b/>
                <w:bCs/>
              </w:rPr>
              <w:t xml:space="preserve"> </w:t>
            </w:r>
            <w:proofErr w:type="spellStart"/>
            <w:r w:rsidRPr="008973EC">
              <w:rPr>
                <w:rFonts w:cs="Calibri-Bold"/>
                <w:b/>
                <w:bCs/>
              </w:rPr>
              <w:t>pomoć</w:t>
            </w:r>
            <w:proofErr w:type="spellEnd"/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prezentira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svoj</w:t>
            </w:r>
            <w:proofErr w:type="spellEnd"/>
            <w:r w:rsidRPr="008973EC">
              <w:rPr>
                <w:rFonts w:cs="Calibri"/>
              </w:rPr>
              <w:t xml:space="preserve"> poster.</w:t>
            </w:r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Zna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manji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dio</w:t>
            </w:r>
            <w:proofErr w:type="spellEnd"/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potrebnih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riječiRiječi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često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izgovara</w:t>
            </w:r>
            <w:proofErr w:type="spellEnd"/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pogrešno</w:t>
            </w:r>
            <w:proofErr w:type="spellEnd"/>
            <w:r w:rsidRPr="008973EC">
              <w:rPr>
                <w:rFonts w:cs="Calibri"/>
              </w:rPr>
              <w:t>.</w:t>
            </w:r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"/>
              </w:rPr>
              <w:t>Pri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"/>
              </w:rPr>
              <w:t>prezentaciji</w:t>
            </w:r>
            <w:proofErr w:type="spellEnd"/>
            <w:r w:rsidRPr="008973EC">
              <w:rPr>
                <w:rFonts w:cs="Calibri"/>
              </w:rPr>
              <w:t xml:space="preserve"> se</w:t>
            </w:r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</w:rPr>
            </w:pPr>
            <w:proofErr w:type="spellStart"/>
            <w:r w:rsidRPr="008973EC">
              <w:rPr>
                <w:rFonts w:cs="Calibri"/>
              </w:rPr>
              <w:t>koristi</w:t>
            </w:r>
            <w:proofErr w:type="spellEnd"/>
            <w:r w:rsidRPr="008973EC">
              <w:rPr>
                <w:rFonts w:cs="Calibri"/>
              </w:rPr>
              <w:t xml:space="preserve"> </w:t>
            </w:r>
            <w:proofErr w:type="spellStart"/>
            <w:r w:rsidRPr="008973EC">
              <w:rPr>
                <w:rFonts w:cs="Calibri-Bold"/>
                <w:b/>
                <w:bCs/>
              </w:rPr>
              <w:t>samo</w:t>
            </w:r>
            <w:proofErr w:type="spellEnd"/>
          </w:p>
          <w:p w:rsidR="008973EC" w:rsidRPr="008973EC" w:rsidRDefault="008973EC" w:rsidP="008973EC">
            <w:pPr>
              <w:autoSpaceDE w:val="0"/>
              <w:autoSpaceDN w:val="0"/>
              <w:adjustRightInd w:val="0"/>
              <w:rPr>
                <w:rFonts w:cs="Calibri"/>
              </w:rPr>
            </w:pPr>
            <w:proofErr w:type="spellStart"/>
            <w:r w:rsidRPr="008973EC">
              <w:rPr>
                <w:rFonts w:cs="Calibri-Bold"/>
                <w:b/>
                <w:bCs/>
              </w:rPr>
              <w:t>vokabularom</w:t>
            </w:r>
            <w:proofErr w:type="spellEnd"/>
            <w:r w:rsidRPr="008973EC">
              <w:rPr>
                <w:rFonts w:cs="Calibri"/>
              </w:rPr>
              <w:t xml:space="preserve">, a ne </w:t>
            </w:r>
            <w:proofErr w:type="spellStart"/>
            <w:r w:rsidRPr="008973EC">
              <w:rPr>
                <w:rFonts w:cs="Calibri"/>
              </w:rPr>
              <w:t>i</w:t>
            </w:r>
            <w:proofErr w:type="spellEnd"/>
          </w:p>
          <w:p w:rsidR="001D6CA0" w:rsidRPr="008973EC" w:rsidRDefault="008973EC" w:rsidP="008973EC">
            <w:pPr>
              <w:pStyle w:val="NormalWeb"/>
              <w:spacing w:before="0" w:beforeAutospacing="0" w:after="14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proofErr w:type="spellStart"/>
            <w:r w:rsidRPr="008973EC">
              <w:rPr>
                <w:rFonts w:asciiTheme="minorHAnsi" w:hAnsiTheme="minorHAnsi" w:cs="Calibri"/>
                <w:sz w:val="22"/>
                <w:szCs w:val="22"/>
              </w:rPr>
              <w:t>strukturama</w:t>
            </w:r>
            <w:proofErr w:type="spellEnd"/>
            <w:r w:rsidRPr="008973E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1D6CA0" w:rsidRPr="008973EC" w:rsidRDefault="001D6CA0" w:rsidP="00890CA8">
      <w:pPr>
        <w:pStyle w:val="NormalWeb"/>
        <w:spacing w:before="0" w:beforeAutospacing="0" w:after="14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:rsidR="00890CA8" w:rsidRPr="008973EC" w:rsidRDefault="00890CA8" w:rsidP="00890CA8">
      <w:pPr>
        <w:pStyle w:val="NormalWeb"/>
        <w:spacing w:before="0" w:beforeAutospacing="0" w:after="140" w:afterAutospacing="0"/>
        <w:jc w:val="both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b/>
          <w:bCs/>
          <w:color w:val="000000"/>
          <w:sz w:val="22"/>
          <w:szCs w:val="22"/>
          <w:lang w:val="hr-HR"/>
        </w:rPr>
        <w:t>S</w:t>
      </w:r>
      <w:r w:rsidR="008973EC">
        <w:rPr>
          <w:rFonts w:asciiTheme="minorHAnsi" w:hAnsiTheme="minorHAnsi" w:cs="Calibri"/>
          <w:b/>
          <w:bCs/>
          <w:color w:val="000000"/>
          <w:sz w:val="22"/>
          <w:szCs w:val="22"/>
          <w:lang w:val="hr-HR"/>
        </w:rPr>
        <w:t>LUŠANJE</w:t>
      </w:r>
      <w:r w:rsidRPr="008973EC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- ocjenjuju se aktivnosti u kojima učenik pokazuje razumijevanje vrlo kratkih rečenica, popraćenih vizualnim i/ili </w:t>
      </w:r>
      <w:proofErr w:type="spellStart"/>
      <w:r w:rsidRPr="008973EC">
        <w:rPr>
          <w:rFonts w:asciiTheme="minorHAnsi" w:hAnsiTheme="minorHAnsi" w:cs="Calibri"/>
          <w:color w:val="000000"/>
          <w:sz w:val="22"/>
          <w:szCs w:val="22"/>
          <w:lang w:val="hr-HR"/>
        </w:rPr>
        <w:t>kinestetičkim</w:t>
      </w:r>
      <w:proofErr w:type="spellEnd"/>
      <w:r w:rsidRPr="008973EC">
        <w:rPr>
          <w:rFonts w:asciiTheme="minorHAnsi" w:hAnsiTheme="minorHAnsi" w:cs="Calibri"/>
          <w:color w:val="000000"/>
          <w:sz w:val="22"/>
          <w:szCs w:val="22"/>
          <w:lang w:val="hr-HR"/>
        </w:rPr>
        <w:t xml:space="preserve"> sadržajima, verbalno i neverbalno reagiranje na slušne, pisane i vizualne poticaje (npr. upute, naredbe i dr.) koji su izgovoreni polako, jasno i razgovijetno s dužim pauzama uz više ponavljanja.</w:t>
      </w:r>
    </w:p>
    <w:p w:rsidR="00890CA8" w:rsidRPr="008973EC" w:rsidRDefault="00890CA8" w:rsidP="00890CA8">
      <w:pPr>
        <w:pStyle w:val="NormalWeb"/>
        <w:spacing w:before="0" w:beforeAutospacing="0" w:after="140" w:afterAutospacing="0"/>
        <w:jc w:val="both"/>
        <w:rPr>
          <w:rFonts w:asciiTheme="minorHAnsi" w:hAnsiTheme="minorHAnsi" w:cs="Calibri"/>
          <w:color w:val="000000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bCs/>
          <w:color w:val="000000"/>
          <w:sz w:val="22"/>
          <w:szCs w:val="22"/>
          <w:lang w:val="hr-HR"/>
        </w:rPr>
        <w:t>Preporučene tekstne vrste za poučavanje i vrednovanje</w:t>
      </w:r>
      <w:r w:rsidRPr="008973EC">
        <w:rPr>
          <w:rFonts w:asciiTheme="minorHAnsi" w:hAnsiTheme="minorHAnsi" w:cs="Calibri"/>
          <w:color w:val="000000"/>
          <w:sz w:val="22"/>
          <w:szCs w:val="22"/>
          <w:lang w:val="hr-HR"/>
        </w:rPr>
        <w:t>: ilustrirane priče, kratki tekstovi, dječje pjesmice, brojalice, kratki razgovori, slikovne kartice, fotografije, pozivnice, razglednice, najave…</w:t>
      </w:r>
    </w:p>
    <w:p w:rsidR="00890CA8" w:rsidRPr="008973EC" w:rsidRDefault="00890CA8" w:rsidP="00890CA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:rsidR="00890CA8" w:rsidRPr="008973EC" w:rsidRDefault="00890CA8" w:rsidP="00890CA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Kriteriji ocjenjivanja: </w:t>
      </w:r>
    </w:p>
    <w:p w:rsidR="00890CA8" w:rsidRPr="008973EC" w:rsidRDefault="00890CA8" w:rsidP="00890CA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/>
      </w:tblPr>
      <w:tblGrid>
        <w:gridCol w:w="1795"/>
        <w:gridCol w:w="1867"/>
        <w:gridCol w:w="1867"/>
        <w:gridCol w:w="1891"/>
        <w:gridCol w:w="1868"/>
      </w:tblGrid>
      <w:tr w:rsidR="00890CA8" w:rsidRPr="008973EC" w:rsidTr="00D17B38">
        <w:tc>
          <w:tcPr>
            <w:tcW w:w="1915" w:type="dxa"/>
          </w:tcPr>
          <w:p w:rsidR="00890CA8" w:rsidRPr="008973EC" w:rsidRDefault="00890CA8" w:rsidP="00890C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sz w:val="22"/>
                <w:szCs w:val="22"/>
                <w:lang w:val="hr-HR"/>
              </w:rPr>
              <w:t>ocjena</w:t>
            </w:r>
          </w:p>
        </w:tc>
        <w:tc>
          <w:tcPr>
            <w:tcW w:w="1915" w:type="dxa"/>
          </w:tcPr>
          <w:p w:rsidR="00890CA8" w:rsidRPr="008973EC" w:rsidRDefault="00890CA8" w:rsidP="00890C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odličan (5)</w:t>
            </w:r>
          </w:p>
        </w:tc>
        <w:tc>
          <w:tcPr>
            <w:tcW w:w="1915" w:type="dxa"/>
          </w:tcPr>
          <w:p w:rsidR="00890CA8" w:rsidRPr="008973EC" w:rsidRDefault="00890CA8" w:rsidP="00890C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vrlo dobar (4)</w:t>
            </w:r>
          </w:p>
        </w:tc>
        <w:tc>
          <w:tcPr>
            <w:tcW w:w="1915" w:type="dxa"/>
          </w:tcPr>
          <w:p w:rsidR="00890CA8" w:rsidRPr="008973EC" w:rsidRDefault="00890CA8" w:rsidP="00890C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dobar (3)</w:t>
            </w:r>
          </w:p>
        </w:tc>
        <w:tc>
          <w:tcPr>
            <w:tcW w:w="1916" w:type="dxa"/>
          </w:tcPr>
          <w:p w:rsidR="00890CA8" w:rsidRPr="008973EC" w:rsidRDefault="00890CA8" w:rsidP="00890C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b/>
                <w:sz w:val="22"/>
                <w:szCs w:val="22"/>
                <w:lang w:val="hr-HR"/>
              </w:rPr>
              <w:t>dovoljan (2)</w:t>
            </w:r>
          </w:p>
        </w:tc>
      </w:tr>
      <w:tr w:rsidR="00890CA8" w:rsidRPr="008973EC" w:rsidTr="00D17B38">
        <w:tc>
          <w:tcPr>
            <w:tcW w:w="1915" w:type="dxa"/>
          </w:tcPr>
          <w:p w:rsidR="00890CA8" w:rsidRPr="008973EC" w:rsidRDefault="00890CA8" w:rsidP="00890C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</w:p>
        </w:tc>
        <w:tc>
          <w:tcPr>
            <w:tcW w:w="1915" w:type="dxa"/>
          </w:tcPr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Učenik verbalno ili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neverbalno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pokazuje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razumijevanje svih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zadanih riječi</w:t>
            </w:r>
          </w:p>
          <w:p w:rsidR="00890CA8" w:rsidRPr="008973EC" w:rsidRDefault="00890CA8" w:rsidP="00890C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sz w:val="22"/>
                <w:szCs w:val="22"/>
                <w:lang w:val="hr-HR"/>
              </w:rPr>
              <w:t>odnosno uputa.</w:t>
            </w:r>
          </w:p>
        </w:tc>
        <w:tc>
          <w:tcPr>
            <w:tcW w:w="1915" w:type="dxa"/>
          </w:tcPr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Učenik verbalno ili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neverbalno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pokazuje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razumijevanje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većine zadanih riječi</w:t>
            </w:r>
          </w:p>
          <w:p w:rsidR="00890CA8" w:rsidRPr="008973EC" w:rsidRDefault="00890CA8" w:rsidP="00890C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sz w:val="22"/>
                <w:szCs w:val="22"/>
                <w:lang w:val="hr-HR"/>
              </w:rPr>
              <w:t>odnosno uputa.</w:t>
            </w:r>
          </w:p>
        </w:tc>
        <w:tc>
          <w:tcPr>
            <w:tcW w:w="1915" w:type="dxa"/>
          </w:tcPr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Učenik verbalno ili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neverbalno pokazuje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razumijevanje većine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zadanih riječi odnosno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uputa i uz pomoć</w:t>
            </w:r>
          </w:p>
          <w:p w:rsidR="00890CA8" w:rsidRPr="008973EC" w:rsidRDefault="00890CA8" w:rsidP="00890C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sz w:val="22"/>
                <w:szCs w:val="22"/>
                <w:lang w:val="hr-HR"/>
              </w:rPr>
              <w:t>učitelja/učenika.</w:t>
            </w:r>
          </w:p>
        </w:tc>
        <w:tc>
          <w:tcPr>
            <w:tcW w:w="1916" w:type="dxa"/>
          </w:tcPr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Učenik verbalno ili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neverbalno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pokazuje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razumijevanje dijela</w:t>
            </w:r>
          </w:p>
          <w:p w:rsidR="00890CA8" w:rsidRPr="008973EC" w:rsidRDefault="00890CA8" w:rsidP="00890CA8">
            <w:pPr>
              <w:autoSpaceDE w:val="0"/>
              <w:autoSpaceDN w:val="0"/>
              <w:adjustRightInd w:val="0"/>
              <w:jc w:val="both"/>
              <w:rPr>
                <w:rFonts w:cs="Calibri"/>
                <w:lang w:val="hr-HR"/>
              </w:rPr>
            </w:pPr>
            <w:r w:rsidRPr="008973EC">
              <w:rPr>
                <w:rFonts w:cs="Calibri"/>
                <w:lang w:val="hr-HR"/>
              </w:rPr>
              <w:t>zadanih riječi</w:t>
            </w:r>
          </w:p>
          <w:p w:rsidR="00890CA8" w:rsidRPr="008973EC" w:rsidRDefault="00890CA8" w:rsidP="00890C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Calibri"/>
                <w:sz w:val="22"/>
                <w:szCs w:val="22"/>
                <w:lang w:val="hr-HR"/>
              </w:rPr>
            </w:pPr>
            <w:r w:rsidRPr="008973EC">
              <w:rPr>
                <w:rFonts w:asciiTheme="minorHAnsi" w:hAnsiTheme="minorHAnsi" w:cs="Calibri"/>
                <w:sz w:val="22"/>
                <w:szCs w:val="22"/>
                <w:lang w:val="hr-HR"/>
              </w:rPr>
              <w:t>odnosno uputa.</w:t>
            </w:r>
          </w:p>
        </w:tc>
      </w:tr>
    </w:tbl>
    <w:p w:rsidR="00890CA8" w:rsidRPr="008973EC" w:rsidRDefault="00890CA8" w:rsidP="00890CA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:rsidR="001D6CA0" w:rsidRPr="008973EC" w:rsidRDefault="001D6CA0" w:rsidP="00890CA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890CA8" w:rsidRPr="008973EC" w:rsidRDefault="00890CA8" w:rsidP="00890CA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973EC">
        <w:rPr>
          <w:rFonts w:cs="Calibri-Bold"/>
          <w:b/>
          <w:bCs/>
        </w:rPr>
        <w:t>OŠ</w:t>
      </w:r>
      <w:r w:rsidR="004655EB" w:rsidRPr="008973EC">
        <w:rPr>
          <w:rFonts w:cs="Calibri-Bold"/>
          <w:b/>
          <w:bCs/>
        </w:rPr>
        <w:t xml:space="preserve"> (1) </w:t>
      </w:r>
      <w:r w:rsidRPr="008973EC">
        <w:rPr>
          <w:rFonts w:cs="Calibri-Bold"/>
          <w:b/>
          <w:bCs/>
        </w:rPr>
        <w:t xml:space="preserve"> A.1.1. (usmena provjera)</w:t>
      </w:r>
    </w:p>
    <w:p w:rsidR="00890CA8" w:rsidRPr="008973EC" w:rsidRDefault="00890CA8" w:rsidP="00890C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973EC">
        <w:rPr>
          <w:rFonts w:cs="Calibri"/>
        </w:rPr>
        <w:t>• pokazivanje slikovne kartice, predmeta i sl. na temelju odslušanoga (učiteljeva riječ, zvučni zapis)</w:t>
      </w:r>
    </w:p>
    <w:p w:rsidR="00890CA8" w:rsidRPr="00135949" w:rsidRDefault="00890CA8" w:rsidP="00890C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</w:rPr>
      </w:pPr>
      <w:r w:rsidRPr="008973EC">
        <w:rPr>
          <w:rFonts w:cs="Calibri"/>
        </w:rPr>
        <w:t xml:space="preserve">• odgovor tijelom na temelju uputa (npr. </w:t>
      </w:r>
      <w:r w:rsidRPr="008973EC">
        <w:rPr>
          <w:rFonts w:cs="Calibri-Italic"/>
          <w:i/>
          <w:iCs/>
          <w:lang w:bidi="he-IL"/>
        </w:rPr>
        <w:t xml:space="preserve">sit </w:t>
      </w:r>
      <w:proofErr w:type="spellStart"/>
      <w:r w:rsidRPr="008973EC">
        <w:rPr>
          <w:rFonts w:cs="Calibri-Italic"/>
          <w:i/>
          <w:iCs/>
          <w:lang w:bidi="he-IL"/>
        </w:rPr>
        <w:t>down</w:t>
      </w:r>
      <w:proofErr w:type="spellEnd"/>
      <w:r w:rsidRPr="008973EC">
        <w:rPr>
          <w:rFonts w:cs="Calibri-Italic"/>
          <w:i/>
          <w:iCs/>
          <w:lang w:bidi="he-IL"/>
        </w:rPr>
        <w:t xml:space="preserve">, </w:t>
      </w:r>
      <w:proofErr w:type="spellStart"/>
      <w:r w:rsidRPr="008973EC">
        <w:rPr>
          <w:rFonts w:cs="Calibri-Italic"/>
          <w:i/>
          <w:iCs/>
          <w:lang w:bidi="he-IL"/>
        </w:rPr>
        <w:t>stand</w:t>
      </w:r>
      <w:proofErr w:type="spellEnd"/>
      <w:r w:rsidRPr="008973EC">
        <w:rPr>
          <w:rFonts w:cs="Calibri-Italic"/>
          <w:i/>
          <w:iCs/>
          <w:lang w:bidi="he-IL"/>
        </w:rPr>
        <w:t xml:space="preserve"> </w:t>
      </w:r>
      <w:proofErr w:type="spellStart"/>
      <w:r w:rsidRPr="008973EC">
        <w:rPr>
          <w:rFonts w:cs="Calibri-Italic"/>
          <w:i/>
          <w:iCs/>
          <w:lang w:bidi="he-IL"/>
        </w:rPr>
        <w:t>up</w:t>
      </w:r>
      <w:proofErr w:type="spellEnd"/>
      <w:r w:rsidRPr="008973EC">
        <w:rPr>
          <w:rFonts w:cs="Calibri-Italic"/>
          <w:i/>
          <w:iCs/>
          <w:lang w:bidi="he-IL"/>
        </w:rPr>
        <w:t xml:space="preserve">, </w:t>
      </w:r>
      <w:proofErr w:type="spellStart"/>
      <w:r w:rsidRPr="008973EC">
        <w:rPr>
          <w:rFonts w:cs="Calibri-Italic"/>
          <w:i/>
          <w:iCs/>
          <w:lang w:bidi="he-IL"/>
        </w:rPr>
        <w:t>turn</w:t>
      </w:r>
      <w:proofErr w:type="spellEnd"/>
      <w:r w:rsidRPr="008973EC">
        <w:rPr>
          <w:rFonts w:cs="Calibri-Italic"/>
          <w:i/>
          <w:iCs/>
          <w:lang w:bidi="he-IL"/>
        </w:rPr>
        <w:t xml:space="preserve"> </w:t>
      </w:r>
      <w:proofErr w:type="spellStart"/>
      <w:r w:rsidRPr="008973EC">
        <w:rPr>
          <w:rFonts w:cs="Calibri-Italic"/>
          <w:i/>
          <w:iCs/>
          <w:lang w:bidi="he-IL"/>
        </w:rPr>
        <w:t>around</w:t>
      </w:r>
      <w:proofErr w:type="spellEnd"/>
      <w:r w:rsidRPr="008973EC">
        <w:rPr>
          <w:rFonts w:cs="Calibri-Italic"/>
          <w:i/>
          <w:iCs/>
          <w:lang w:bidi="he-IL"/>
        </w:rPr>
        <w:t xml:space="preserve">, </w:t>
      </w:r>
      <w:proofErr w:type="spellStart"/>
      <w:r w:rsidRPr="008973EC">
        <w:rPr>
          <w:rFonts w:cs="Calibri-Italic"/>
          <w:i/>
          <w:iCs/>
          <w:lang w:bidi="he-IL"/>
        </w:rPr>
        <w:t>clean</w:t>
      </w:r>
      <w:proofErr w:type="spellEnd"/>
      <w:r w:rsidRPr="008973EC">
        <w:rPr>
          <w:rFonts w:cs="Calibri-Italic"/>
          <w:i/>
          <w:iCs/>
          <w:lang w:bidi="he-IL"/>
        </w:rPr>
        <w:t xml:space="preserve"> </w:t>
      </w:r>
      <w:proofErr w:type="spellStart"/>
      <w:r w:rsidRPr="008973EC">
        <w:rPr>
          <w:rFonts w:cs="Calibri-Italic"/>
          <w:i/>
          <w:iCs/>
          <w:lang w:bidi="he-IL"/>
        </w:rPr>
        <w:t>the</w:t>
      </w:r>
      <w:proofErr w:type="spellEnd"/>
      <w:r w:rsidRPr="008973EC">
        <w:rPr>
          <w:rFonts w:cs="Calibri-Italic"/>
          <w:i/>
          <w:iCs/>
          <w:lang w:bidi="he-IL"/>
        </w:rPr>
        <w:t xml:space="preserve"> </w:t>
      </w:r>
      <w:proofErr w:type="spellStart"/>
      <w:r w:rsidRPr="008973EC">
        <w:rPr>
          <w:rFonts w:cs="Calibri-Italic"/>
          <w:i/>
          <w:iCs/>
          <w:lang w:bidi="he-IL"/>
        </w:rPr>
        <w:t>board</w:t>
      </w:r>
      <w:proofErr w:type="spellEnd"/>
      <w:r w:rsidRPr="008973EC">
        <w:rPr>
          <w:rFonts w:cs="Calibri"/>
        </w:rPr>
        <w:t>, itd.</w:t>
      </w:r>
      <w:r w:rsidR="001D6CA0" w:rsidRPr="008973EC">
        <w:rPr>
          <w:rFonts w:cs="Calibri"/>
        </w:rPr>
        <w:t xml:space="preserve"> </w:t>
      </w:r>
      <w:r w:rsidR="001D6CA0" w:rsidRPr="00135949">
        <w:rPr>
          <w:rFonts w:cs="Calibri"/>
          <w:i/>
        </w:rPr>
        <w:t xml:space="preserve">/ </w:t>
      </w:r>
      <w:proofErr w:type="spellStart"/>
      <w:r w:rsidR="001D6CA0" w:rsidRPr="00135949">
        <w:rPr>
          <w:rFonts w:cs="Calibri"/>
          <w:i/>
        </w:rPr>
        <w:t>setz</w:t>
      </w:r>
      <w:proofErr w:type="spellEnd"/>
      <w:r w:rsidR="001D6CA0" w:rsidRPr="00135949">
        <w:rPr>
          <w:rFonts w:cs="Calibri"/>
          <w:i/>
        </w:rPr>
        <w:t xml:space="preserve"> </w:t>
      </w:r>
      <w:proofErr w:type="spellStart"/>
      <w:r w:rsidR="001D6CA0" w:rsidRPr="00135949">
        <w:rPr>
          <w:rFonts w:cs="Calibri"/>
          <w:i/>
        </w:rPr>
        <w:t>dich</w:t>
      </w:r>
      <w:proofErr w:type="spellEnd"/>
      <w:r w:rsidR="001D6CA0" w:rsidRPr="00135949">
        <w:rPr>
          <w:rFonts w:cs="Calibri"/>
          <w:i/>
        </w:rPr>
        <w:t xml:space="preserve">, </w:t>
      </w:r>
      <w:proofErr w:type="spellStart"/>
      <w:r w:rsidR="001D6CA0" w:rsidRPr="00135949">
        <w:rPr>
          <w:rFonts w:cs="Calibri"/>
          <w:i/>
        </w:rPr>
        <w:t>steh</w:t>
      </w:r>
      <w:proofErr w:type="spellEnd"/>
      <w:r w:rsidR="001D6CA0" w:rsidRPr="00135949">
        <w:rPr>
          <w:rFonts w:cs="Calibri"/>
          <w:i/>
        </w:rPr>
        <w:t xml:space="preserve"> </w:t>
      </w:r>
      <w:proofErr w:type="spellStart"/>
      <w:r w:rsidR="001D6CA0" w:rsidRPr="00135949">
        <w:rPr>
          <w:rFonts w:cs="Calibri"/>
          <w:i/>
        </w:rPr>
        <w:t>auf</w:t>
      </w:r>
      <w:proofErr w:type="spellEnd"/>
      <w:r w:rsidR="001D6CA0" w:rsidRPr="00135949">
        <w:rPr>
          <w:rFonts w:cs="Calibri"/>
          <w:i/>
        </w:rPr>
        <w:t xml:space="preserve">, mach </w:t>
      </w:r>
      <w:proofErr w:type="spellStart"/>
      <w:r w:rsidR="001D6CA0" w:rsidRPr="00135949">
        <w:rPr>
          <w:rFonts w:cs="Calibri"/>
          <w:i/>
        </w:rPr>
        <w:t>das</w:t>
      </w:r>
      <w:proofErr w:type="spellEnd"/>
      <w:r w:rsidR="001D6CA0" w:rsidRPr="00135949">
        <w:rPr>
          <w:rFonts w:cs="Calibri"/>
          <w:i/>
        </w:rPr>
        <w:t xml:space="preserve"> </w:t>
      </w:r>
      <w:proofErr w:type="spellStart"/>
      <w:r w:rsidR="001D6CA0" w:rsidRPr="00135949">
        <w:rPr>
          <w:rFonts w:cs="Calibri"/>
          <w:i/>
        </w:rPr>
        <w:t>Buch</w:t>
      </w:r>
      <w:proofErr w:type="spellEnd"/>
      <w:r w:rsidR="001D6CA0" w:rsidRPr="00135949">
        <w:rPr>
          <w:rFonts w:cs="Calibri"/>
          <w:i/>
        </w:rPr>
        <w:t xml:space="preserve"> </w:t>
      </w:r>
      <w:proofErr w:type="spellStart"/>
      <w:r w:rsidR="001D6CA0" w:rsidRPr="00135949">
        <w:rPr>
          <w:rFonts w:cs="Calibri"/>
          <w:i/>
        </w:rPr>
        <w:t>auf</w:t>
      </w:r>
      <w:proofErr w:type="spellEnd"/>
      <w:r w:rsidR="001D6CA0" w:rsidRPr="00135949">
        <w:rPr>
          <w:rFonts w:cs="Calibri"/>
          <w:i/>
        </w:rPr>
        <w:t xml:space="preserve">, mach </w:t>
      </w:r>
      <w:proofErr w:type="spellStart"/>
      <w:r w:rsidR="001D6CA0" w:rsidRPr="00135949">
        <w:rPr>
          <w:rFonts w:cs="Calibri"/>
          <w:i/>
        </w:rPr>
        <w:t>das</w:t>
      </w:r>
      <w:proofErr w:type="spellEnd"/>
      <w:r w:rsidR="001D6CA0" w:rsidRPr="00135949">
        <w:rPr>
          <w:rFonts w:cs="Calibri"/>
          <w:i/>
        </w:rPr>
        <w:t xml:space="preserve"> </w:t>
      </w:r>
      <w:proofErr w:type="spellStart"/>
      <w:r w:rsidR="001D6CA0" w:rsidRPr="00135949">
        <w:rPr>
          <w:rFonts w:cs="Calibri"/>
          <w:i/>
        </w:rPr>
        <w:t>Buch</w:t>
      </w:r>
      <w:proofErr w:type="spellEnd"/>
      <w:r w:rsidR="001D6CA0" w:rsidRPr="00135949">
        <w:rPr>
          <w:rFonts w:cs="Calibri"/>
          <w:i/>
        </w:rPr>
        <w:t xml:space="preserve"> </w:t>
      </w:r>
      <w:proofErr w:type="spellStart"/>
      <w:r w:rsidR="001D6CA0" w:rsidRPr="00135949">
        <w:rPr>
          <w:rFonts w:cs="Calibri"/>
          <w:i/>
        </w:rPr>
        <w:t>zu</w:t>
      </w:r>
      <w:proofErr w:type="spellEnd"/>
      <w:r w:rsidR="001D6CA0" w:rsidRPr="00135949">
        <w:rPr>
          <w:rFonts w:cs="Calibri"/>
          <w:i/>
        </w:rPr>
        <w:t xml:space="preserve">, </w:t>
      </w:r>
      <w:proofErr w:type="spellStart"/>
      <w:r w:rsidR="001D6CA0" w:rsidRPr="00135949">
        <w:rPr>
          <w:rFonts w:cs="Calibri"/>
          <w:i/>
        </w:rPr>
        <w:t>komm</w:t>
      </w:r>
      <w:proofErr w:type="spellEnd"/>
      <w:r w:rsidR="001D6CA0" w:rsidRPr="00135949">
        <w:rPr>
          <w:rFonts w:cs="Calibri"/>
          <w:i/>
        </w:rPr>
        <w:t xml:space="preserve"> </w:t>
      </w:r>
      <w:proofErr w:type="spellStart"/>
      <w:r w:rsidR="001D6CA0" w:rsidRPr="00135949">
        <w:rPr>
          <w:rFonts w:cs="Calibri"/>
          <w:i/>
        </w:rPr>
        <w:t>itd</w:t>
      </w:r>
      <w:proofErr w:type="spellEnd"/>
      <w:r w:rsidRPr="00135949">
        <w:rPr>
          <w:rFonts w:cs="Calibri"/>
          <w:i/>
        </w:rPr>
        <w:t>)</w:t>
      </w:r>
    </w:p>
    <w:p w:rsidR="00890CA8" w:rsidRPr="008973EC" w:rsidRDefault="00890CA8" w:rsidP="00890CA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lang w:bidi="he-IL"/>
        </w:rPr>
      </w:pPr>
      <w:r w:rsidRPr="008973EC">
        <w:rPr>
          <w:rFonts w:cs="Calibri"/>
        </w:rPr>
        <w:t xml:space="preserve">• usmeni odgovor na pitanje razumijevanja, npr. </w:t>
      </w:r>
      <w:proofErr w:type="spellStart"/>
      <w:r w:rsidRPr="008973EC">
        <w:rPr>
          <w:rFonts w:cs="Calibri-Italic"/>
          <w:i/>
          <w:iCs/>
          <w:lang w:bidi="he-IL"/>
        </w:rPr>
        <w:t>Is</w:t>
      </w:r>
      <w:proofErr w:type="spellEnd"/>
      <w:r w:rsidRPr="008973EC">
        <w:rPr>
          <w:rFonts w:cs="Calibri-Italic"/>
          <w:i/>
          <w:iCs/>
          <w:lang w:bidi="he-IL"/>
        </w:rPr>
        <w:t xml:space="preserve"> </w:t>
      </w:r>
      <w:proofErr w:type="spellStart"/>
      <w:r w:rsidRPr="008973EC">
        <w:rPr>
          <w:rFonts w:cs="Calibri-Italic"/>
          <w:i/>
          <w:iCs/>
          <w:lang w:bidi="he-IL"/>
        </w:rPr>
        <w:t>this</w:t>
      </w:r>
      <w:proofErr w:type="spellEnd"/>
      <w:r w:rsidRPr="008973EC">
        <w:rPr>
          <w:rFonts w:cs="Calibri-Italic"/>
          <w:i/>
          <w:iCs/>
          <w:lang w:bidi="he-IL"/>
        </w:rPr>
        <w:t>…?</w:t>
      </w:r>
      <w:r w:rsidR="001D6CA0" w:rsidRPr="008973EC">
        <w:rPr>
          <w:rFonts w:cs="Calibri-Italic"/>
          <w:i/>
          <w:iCs/>
          <w:lang w:bidi="he-IL"/>
        </w:rPr>
        <w:t xml:space="preserve"> / </w:t>
      </w:r>
      <w:proofErr w:type="spellStart"/>
      <w:r w:rsidR="001D6CA0" w:rsidRPr="008973EC">
        <w:rPr>
          <w:rFonts w:cs="Calibri-Italic"/>
          <w:i/>
          <w:iCs/>
          <w:lang w:bidi="he-IL"/>
        </w:rPr>
        <w:t>Ist</w:t>
      </w:r>
      <w:proofErr w:type="spellEnd"/>
      <w:r w:rsidR="001D6CA0" w:rsidRPr="008973EC">
        <w:rPr>
          <w:rFonts w:cs="Calibri-Italic"/>
          <w:i/>
          <w:iCs/>
          <w:lang w:bidi="he-IL"/>
        </w:rPr>
        <w:t xml:space="preserve"> </w:t>
      </w:r>
      <w:proofErr w:type="spellStart"/>
      <w:r w:rsidR="001D6CA0" w:rsidRPr="008973EC">
        <w:rPr>
          <w:rFonts w:cs="Calibri-Italic"/>
          <w:i/>
          <w:iCs/>
          <w:lang w:bidi="he-IL"/>
        </w:rPr>
        <w:t>das</w:t>
      </w:r>
      <w:proofErr w:type="spellEnd"/>
      <w:r w:rsidR="001D6CA0" w:rsidRPr="008973EC">
        <w:rPr>
          <w:rFonts w:cs="Calibri-Italic"/>
          <w:i/>
          <w:iCs/>
          <w:lang w:bidi="he-IL"/>
        </w:rPr>
        <w:t>…?</w:t>
      </w:r>
    </w:p>
    <w:p w:rsidR="00890CA8" w:rsidRPr="008973EC" w:rsidRDefault="00890CA8" w:rsidP="00890CA8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8973EC">
        <w:rPr>
          <w:rFonts w:cs="Calibri-Bold"/>
          <w:b/>
          <w:bCs/>
        </w:rPr>
        <w:t>OŠ</w:t>
      </w:r>
      <w:r w:rsidR="004655EB" w:rsidRPr="008973EC">
        <w:rPr>
          <w:rFonts w:cs="Calibri-Bold"/>
          <w:b/>
          <w:bCs/>
        </w:rPr>
        <w:t xml:space="preserve"> (1) </w:t>
      </w:r>
      <w:r w:rsidRPr="008973EC">
        <w:rPr>
          <w:rFonts w:cs="Calibri-Bold"/>
          <w:b/>
          <w:bCs/>
        </w:rPr>
        <w:t xml:space="preserve"> A.1.1. (pisana provjera)</w:t>
      </w:r>
    </w:p>
    <w:p w:rsidR="00890CA8" w:rsidRPr="008973EC" w:rsidRDefault="00890CA8" w:rsidP="00890C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973EC">
        <w:rPr>
          <w:rFonts w:cs="Calibri"/>
        </w:rPr>
        <w:t>• zaokruživanje (ili na drugi način označivanje*) odgovora (sličice) na temelju odslušanoga</w:t>
      </w:r>
    </w:p>
    <w:p w:rsidR="00890CA8" w:rsidRPr="008973EC" w:rsidRDefault="00890CA8" w:rsidP="00890C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973EC">
        <w:rPr>
          <w:rFonts w:cs="Calibri"/>
        </w:rPr>
        <w:t xml:space="preserve">• povezivanje; npr. </w:t>
      </w:r>
      <w:proofErr w:type="spellStart"/>
      <w:r w:rsidRPr="008973EC">
        <w:rPr>
          <w:rFonts w:cs="Calibri-Italic"/>
          <w:i/>
          <w:iCs/>
          <w:lang w:bidi="he-IL"/>
        </w:rPr>
        <w:t>Sally</w:t>
      </w:r>
      <w:proofErr w:type="spellEnd"/>
      <w:r w:rsidRPr="008973EC">
        <w:rPr>
          <w:rFonts w:cs="Calibri-Italic"/>
          <w:i/>
          <w:iCs/>
          <w:lang w:bidi="he-IL"/>
        </w:rPr>
        <w:t xml:space="preserve"> is </w:t>
      </w:r>
      <w:proofErr w:type="spellStart"/>
      <w:r w:rsidRPr="008973EC">
        <w:rPr>
          <w:rFonts w:cs="Calibri-Italic"/>
          <w:i/>
          <w:iCs/>
          <w:lang w:bidi="he-IL"/>
        </w:rPr>
        <w:t>eating</w:t>
      </w:r>
      <w:proofErr w:type="spellEnd"/>
      <w:r w:rsidRPr="008973EC">
        <w:rPr>
          <w:rFonts w:cs="Calibri-Italic"/>
          <w:i/>
          <w:iCs/>
          <w:lang w:bidi="he-IL"/>
        </w:rPr>
        <w:t xml:space="preserve"> a mango </w:t>
      </w:r>
      <w:r w:rsidRPr="008973EC">
        <w:rPr>
          <w:rFonts w:cs="Calibri"/>
        </w:rPr>
        <w:t>pri čemu treba povezati lik s određenom hranom ili</w:t>
      </w:r>
    </w:p>
    <w:p w:rsidR="00890CA8" w:rsidRPr="008973EC" w:rsidRDefault="00890CA8" w:rsidP="00890C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973EC">
        <w:rPr>
          <w:rFonts w:cs="Calibri"/>
        </w:rPr>
        <w:t>pićem</w:t>
      </w:r>
    </w:p>
    <w:p w:rsidR="00890CA8" w:rsidRPr="008973EC" w:rsidRDefault="00890CA8" w:rsidP="00890CA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sz w:val="22"/>
          <w:szCs w:val="22"/>
          <w:lang w:val="hr-HR"/>
        </w:rPr>
        <w:t>• lijepljenje</w:t>
      </w:r>
    </w:p>
    <w:p w:rsidR="00890CA8" w:rsidRPr="008973EC" w:rsidRDefault="00890CA8" w:rsidP="00890CA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</w:p>
    <w:p w:rsidR="00890CA8" w:rsidRPr="008973EC" w:rsidRDefault="00890CA8" w:rsidP="00890CA8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Vještina </w:t>
      </w:r>
      <w:r w:rsidRPr="008973EC">
        <w:rPr>
          <w:rFonts w:asciiTheme="minorHAnsi" w:hAnsiTheme="minorHAnsi" w:cs="Calibri"/>
          <w:b/>
          <w:bCs/>
          <w:sz w:val="22"/>
          <w:szCs w:val="22"/>
          <w:lang w:val="hr-HR"/>
        </w:rPr>
        <w:t>pisanja i čitanja</w:t>
      </w:r>
      <w:r w:rsidR="008973EC">
        <w:rPr>
          <w:rFonts w:asciiTheme="minorHAnsi" w:hAnsiTheme="minorHAnsi" w:cs="Calibri"/>
          <w:sz w:val="22"/>
          <w:szCs w:val="22"/>
          <w:lang w:val="hr-HR"/>
        </w:rPr>
        <w:t xml:space="preserve"> NE </w:t>
      </w:r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ocjenjuju se </w:t>
      </w:r>
      <w:proofErr w:type="spellStart"/>
      <w:r w:rsidRPr="008973EC">
        <w:rPr>
          <w:rFonts w:asciiTheme="minorHAnsi" w:hAnsiTheme="minorHAnsi" w:cs="Calibri"/>
          <w:sz w:val="22"/>
          <w:szCs w:val="22"/>
          <w:lang w:val="hr-HR"/>
        </w:rPr>
        <w:t>sumativno</w:t>
      </w:r>
      <w:proofErr w:type="spellEnd"/>
      <w:r w:rsidRPr="008973EC">
        <w:rPr>
          <w:rFonts w:asciiTheme="minorHAnsi" w:hAnsiTheme="minorHAnsi" w:cs="Calibri"/>
          <w:sz w:val="22"/>
          <w:szCs w:val="22"/>
          <w:lang w:val="hr-HR"/>
        </w:rPr>
        <w:t xml:space="preserve"> u prvom razredu OŠ, ali se prate formativno tj. u obliku vrednovanja kao učenja. Posebno je važno obratiti pažnju na usvajanje vještina čitanja i pisanja u materinjem jeziku i učenike NIKAKO ne preopteretiti niti od njih tražiti da na nastavi </w:t>
      </w:r>
      <w:r w:rsidR="008973EC">
        <w:rPr>
          <w:rFonts w:asciiTheme="minorHAnsi" w:hAnsiTheme="minorHAnsi" w:cs="Calibri"/>
          <w:sz w:val="22"/>
          <w:szCs w:val="22"/>
          <w:lang w:val="hr-HR"/>
        </w:rPr>
        <w:t xml:space="preserve">STRANOG </w:t>
      </w:r>
      <w:r w:rsidRPr="008973EC">
        <w:rPr>
          <w:rFonts w:asciiTheme="minorHAnsi" w:hAnsiTheme="minorHAnsi" w:cs="Calibri"/>
          <w:sz w:val="22"/>
          <w:szCs w:val="22"/>
          <w:lang w:val="hr-HR"/>
        </w:rPr>
        <w:t>jezika pišu i čitaju prije nego su te vještine usavršili (u skladu s dobi i kognitivnim razvojem) u hrvatskome jeziku.</w:t>
      </w:r>
    </w:p>
    <w:p w:rsidR="00890CA8" w:rsidRPr="008973EC" w:rsidRDefault="00890CA8" w:rsidP="00890CA8">
      <w:pPr>
        <w:pStyle w:val="NormalWeb"/>
        <w:spacing w:before="0" w:beforeAutospacing="0" w:after="140" w:afterAutospacing="0"/>
        <w:jc w:val="both"/>
        <w:rPr>
          <w:rFonts w:asciiTheme="minorHAnsi" w:hAnsiTheme="minorHAnsi" w:cs="Calibri"/>
          <w:sz w:val="22"/>
          <w:szCs w:val="22"/>
          <w:lang w:val="hr-HR"/>
        </w:rPr>
      </w:pPr>
      <w:r w:rsidRPr="008973EC">
        <w:rPr>
          <w:rFonts w:asciiTheme="minorHAnsi" w:hAnsiTheme="minorHAnsi" w:cs="Calibri"/>
          <w:sz w:val="22"/>
          <w:szCs w:val="22"/>
          <w:lang w:val="hr-HR"/>
        </w:rPr>
        <w:t> </w:t>
      </w:r>
    </w:p>
    <w:p w:rsidR="00890CA8" w:rsidRPr="008973EC" w:rsidRDefault="00890CA8" w:rsidP="00890CA8">
      <w:pPr>
        <w:jc w:val="both"/>
      </w:pPr>
    </w:p>
    <w:p w:rsidR="00890CA8" w:rsidRPr="008973EC" w:rsidRDefault="00890CA8" w:rsidP="00890CA8">
      <w:pPr>
        <w:tabs>
          <w:tab w:val="left" w:pos="2200"/>
        </w:tabs>
        <w:jc w:val="both"/>
        <w:rPr>
          <w:b/>
        </w:rPr>
      </w:pPr>
    </w:p>
    <w:sectPr w:rsidR="00890CA8" w:rsidRPr="008973EC" w:rsidSect="009E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00A"/>
    <w:rsid w:val="0000100A"/>
    <w:rsid w:val="000043A6"/>
    <w:rsid w:val="00135949"/>
    <w:rsid w:val="001D6CA0"/>
    <w:rsid w:val="00234CCE"/>
    <w:rsid w:val="004655EB"/>
    <w:rsid w:val="00532074"/>
    <w:rsid w:val="00890CA8"/>
    <w:rsid w:val="008973EC"/>
    <w:rsid w:val="009E44B0"/>
    <w:rsid w:val="00CD4C66"/>
    <w:rsid w:val="00D60224"/>
    <w:rsid w:val="00DD2FA3"/>
    <w:rsid w:val="00E12676"/>
    <w:rsid w:val="00E1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Svijetlatablicareetke-isticanje11">
    <w:name w:val="Svijetla tablica rešetke - isticanje 11"/>
    <w:basedOn w:val="TableNormal"/>
    <w:uiPriority w:val="46"/>
    <w:rsid w:val="00890CA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90C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2019-09-11T12:07:00Z</dcterms:created>
  <dcterms:modified xsi:type="dcterms:W3CDTF">2019-09-11T12:07:00Z</dcterms:modified>
</cp:coreProperties>
</file>